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00" w:firstRow="0" w:lastRow="0" w:firstColumn="0" w:lastColumn="0" w:noHBand="0" w:noVBand="1"/>
      </w:tblPr>
      <w:tblGrid>
        <w:gridCol w:w="1769"/>
        <w:gridCol w:w="160"/>
        <w:gridCol w:w="1744"/>
        <w:gridCol w:w="1167"/>
        <w:gridCol w:w="2315"/>
        <w:gridCol w:w="141"/>
        <w:gridCol w:w="2099"/>
        <w:gridCol w:w="279"/>
        <w:gridCol w:w="679"/>
        <w:gridCol w:w="571"/>
        <w:gridCol w:w="838"/>
        <w:gridCol w:w="1232"/>
        <w:gridCol w:w="1566"/>
      </w:tblGrid>
      <w:tr w:rsidR="003419DB" w14:paraId="3A57DB7D" w14:textId="77777777" w:rsidTr="003419DB">
        <w:trPr>
          <w:trHeight w:val="270"/>
        </w:trPr>
        <w:tc>
          <w:tcPr>
            <w:tcW w:w="1933"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4BD06BB9" w14:textId="77777777" w:rsidR="003419DB" w:rsidRDefault="003419DB">
            <w:pPr>
              <w:widowControl w:val="0"/>
              <w:spacing w:before="62" w:after="62"/>
              <w:rPr>
                <w:b/>
                <w:bCs/>
                <w:sz w:val="20"/>
                <w:szCs w:val="20"/>
              </w:rPr>
            </w:pPr>
            <w:r>
              <w:rPr>
                <w:b/>
                <w:bCs/>
                <w:sz w:val="20"/>
                <w:szCs w:val="20"/>
              </w:rPr>
              <w:t>Título</w:t>
            </w:r>
          </w:p>
        </w:tc>
        <w:tc>
          <w:tcPr>
            <w:tcW w:w="12627" w:type="dxa"/>
            <w:gridSpan w:val="11"/>
            <w:tcBorders>
              <w:top w:val="single" w:sz="4" w:space="0" w:color="000000"/>
              <w:left w:val="single" w:sz="4" w:space="0" w:color="000000"/>
              <w:bottom w:val="single" w:sz="4" w:space="0" w:color="000000"/>
              <w:right w:val="single" w:sz="4" w:space="0" w:color="000000"/>
            </w:tcBorders>
          </w:tcPr>
          <w:p w14:paraId="15C17951" w14:textId="62689C6E" w:rsidR="003419DB" w:rsidRPr="0048768B" w:rsidRDefault="003419DB">
            <w:pPr>
              <w:widowControl w:val="0"/>
              <w:spacing w:before="62" w:after="62"/>
              <w:rPr>
                <w:b/>
                <w:bCs/>
                <w:sz w:val="20"/>
                <w:szCs w:val="20"/>
              </w:rPr>
            </w:pPr>
          </w:p>
        </w:tc>
      </w:tr>
      <w:tr w:rsidR="003419DB" w14:paraId="2296D94A" w14:textId="77777777" w:rsidTr="003419DB">
        <w:trPr>
          <w:trHeight w:val="286"/>
        </w:trPr>
        <w:tc>
          <w:tcPr>
            <w:tcW w:w="1933" w:type="dxa"/>
            <w:gridSpan w:val="2"/>
            <w:tcBorders>
              <w:left w:val="single" w:sz="4" w:space="0" w:color="000000"/>
              <w:bottom w:val="single" w:sz="4" w:space="0" w:color="000000"/>
              <w:right w:val="single" w:sz="4" w:space="0" w:color="000000"/>
            </w:tcBorders>
            <w:shd w:val="clear" w:color="auto" w:fill="FFC000"/>
            <w:vAlign w:val="center"/>
          </w:tcPr>
          <w:p w14:paraId="578C13B0" w14:textId="77777777" w:rsidR="003419DB" w:rsidRDefault="003419DB">
            <w:pPr>
              <w:widowControl w:val="0"/>
              <w:spacing w:before="62" w:after="62"/>
              <w:rPr>
                <w:b/>
                <w:bCs/>
                <w:sz w:val="20"/>
                <w:szCs w:val="20"/>
              </w:rPr>
            </w:pPr>
            <w:r>
              <w:rPr>
                <w:b/>
                <w:bCs/>
                <w:sz w:val="20"/>
                <w:szCs w:val="20"/>
              </w:rPr>
              <w:t>Autoría</w:t>
            </w:r>
          </w:p>
        </w:tc>
        <w:tc>
          <w:tcPr>
            <w:tcW w:w="12627" w:type="dxa"/>
            <w:gridSpan w:val="11"/>
            <w:tcBorders>
              <w:left w:val="single" w:sz="4" w:space="0" w:color="000000"/>
              <w:bottom w:val="single" w:sz="4" w:space="0" w:color="000000"/>
              <w:right w:val="single" w:sz="4" w:space="0" w:color="000000"/>
            </w:tcBorders>
          </w:tcPr>
          <w:p w14:paraId="33DC3981" w14:textId="3421773D" w:rsidR="003419DB" w:rsidRDefault="003419DB">
            <w:pPr>
              <w:widowControl w:val="0"/>
              <w:spacing w:before="62" w:after="62"/>
              <w:rPr>
                <w:sz w:val="20"/>
                <w:szCs w:val="20"/>
              </w:rPr>
            </w:pPr>
          </w:p>
        </w:tc>
      </w:tr>
      <w:tr w:rsidR="003419DB" w14:paraId="5B197E85" w14:textId="77777777" w:rsidTr="003419DB">
        <w:trPr>
          <w:trHeight w:val="225"/>
        </w:trPr>
        <w:tc>
          <w:tcPr>
            <w:tcW w:w="1933" w:type="dxa"/>
            <w:gridSpan w:val="2"/>
            <w:tcBorders>
              <w:left w:val="single" w:sz="4" w:space="0" w:color="000000"/>
              <w:bottom w:val="single" w:sz="4" w:space="0" w:color="000000"/>
              <w:right w:val="single" w:sz="4" w:space="0" w:color="000000"/>
            </w:tcBorders>
            <w:shd w:val="clear" w:color="auto" w:fill="FFC000"/>
            <w:vAlign w:val="center"/>
          </w:tcPr>
          <w:p w14:paraId="101AB40B" w14:textId="77777777" w:rsidR="003419DB" w:rsidRDefault="003419DB">
            <w:pPr>
              <w:widowControl w:val="0"/>
              <w:spacing w:before="62" w:after="62"/>
            </w:pPr>
            <w:r>
              <w:rPr>
                <w:b/>
                <w:bCs/>
                <w:sz w:val="20"/>
                <w:szCs w:val="20"/>
              </w:rPr>
              <w:t>Etapa</w:t>
            </w:r>
          </w:p>
        </w:tc>
        <w:tc>
          <w:tcPr>
            <w:tcW w:w="5247" w:type="dxa"/>
            <w:gridSpan w:val="3"/>
            <w:tcBorders>
              <w:left w:val="single" w:sz="4" w:space="0" w:color="000000"/>
              <w:bottom w:val="single" w:sz="4" w:space="0" w:color="000000"/>
              <w:right w:val="single" w:sz="4" w:space="0" w:color="000000"/>
            </w:tcBorders>
          </w:tcPr>
          <w:p w14:paraId="6B79BA66" w14:textId="2094F58C" w:rsidR="003419DB" w:rsidRDefault="003419DB">
            <w:pPr>
              <w:widowControl w:val="0"/>
              <w:spacing w:before="62" w:after="62"/>
              <w:rPr>
                <w:sz w:val="20"/>
                <w:szCs w:val="20"/>
              </w:rPr>
            </w:pPr>
          </w:p>
        </w:tc>
        <w:tc>
          <w:tcPr>
            <w:tcW w:w="2245" w:type="dxa"/>
            <w:gridSpan w:val="2"/>
            <w:tcBorders>
              <w:left w:val="single" w:sz="4" w:space="0" w:color="000000"/>
              <w:bottom w:val="single" w:sz="4" w:space="0" w:color="000000"/>
              <w:right w:val="single" w:sz="4" w:space="0" w:color="000000"/>
            </w:tcBorders>
            <w:shd w:val="clear" w:color="auto" w:fill="FFC000"/>
            <w:vAlign w:val="center"/>
          </w:tcPr>
          <w:p w14:paraId="37F0C1EF" w14:textId="77777777" w:rsidR="003419DB" w:rsidRDefault="003419DB">
            <w:pPr>
              <w:widowControl w:val="0"/>
              <w:spacing w:before="62" w:after="62"/>
            </w:pPr>
            <w:r>
              <w:rPr>
                <w:b/>
                <w:color w:val="000000"/>
                <w:sz w:val="20"/>
                <w:szCs w:val="20"/>
              </w:rPr>
              <w:t>Curso</w:t>
            </w:r>
          </w:p>
        </w:tc>
        <w:tc>
          <w:tcPr>
            <w:tcW w:w="5135" w:type="dxa"/>
            <w:gridSpan w:val="6"/>
            <w:tcBorders>
              <w:left w:val="single" w:sz="4" w:space="0" w:color="000000"/>
              <w:bottom w:val="single" w:sz="4" w:space="0" w:color="000000"/>
              <w:right w:val="single" w:sz="4" w:space="0" w:color="000000"/>
            </w:tcBorders>
            <w:shd w:val="clear" w:color="auto" w:fill="FFFFFF"/>
            <w:vAlign w:val="center"/>
          </w:tcPr>
          <w:p w14:paraId="2A4CB070" w14:textId="77777777" w:rsidR="003419DB" w:rsidRDefault="003419DB">
            <w:pPr>
              <w:widowControl w:val="0"/>
              <w:spacing w:before="62" w:after="62"/>
              <w:rPr>
                <w:sz w:val="20"/>
                <w:szCs w:val="20"/>
              </w:rPr>
            </w:pPr>
          </w:p>
        </w:tc>
      </w:tr>
      <w:tr w:rsidR="003419DB" w14:paraId="344ACBBF" w14:textId="77777777" w:rsidTr="003419DB">
        <w:trPr>
          <w:trHeight w:val="272"/>
        </w:trPr>
        <w:tc>
          <w:tcPr>
            <w:tcW w:w="1933"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7C17993E" w14:textId="0A897963" w:rsidR="003419DB" w:rsidRDefault="003419DB" w:rsidP="003D0D21">
            <w:pPr>
              <w:widowControl w:val="0"/>
              <w:spacing w:before="62" w:after="62"/>
              <w:rPr>
                <w:sz w:val="20"/>
                <w:szCs w:val="20"/>
              </w:rPr>
            </w:pPr>
            <w:r>
              <w:rPr>
                <w:b/>
                <w:color w:val="000000"/>
                <w:sz w:val="20"/>
                <w:szCs w:val="20"/>
              </w:rPr>
              <w:t>N.º sesiones</w:t>
            </w:r>
            <w:r w:rsidR="00AD4527">
              <w:rPr>
                <w:rStyle w:val="Refdenotaalpie"/>
                <w:b/>
                <w:color w:val="000000"/>
                <w:sz w:val="20"/>
                <w:szCs w:val="20"/>
              </w:rPr>
              <w:footnoteReference w:id="1"/>
            </w:r>
          </w:p>
        </w:tc>
        <w:tc>
          <w:tcPr>
            <w:tcW w:w="5247" w:type="dxa"/>
            <w:gridSpan w:val="3"/>
            <w:tcBorders>
              <w:left w:val="single" w:sz="4" w:space="0" w:color="000000"/>
              <w:bottom w:val="single" w:sz="4" w:space="0" w:color="000000"/>
              <w:right w:val="single" w:sz="4" w:space="0" w:color="000000"/>
            </w:tcBorders>
          </w:tcPr>
          <w:p w14:paraId="305ED310" w14:textId="50F66849" w:rsidR="003419DB" w:rsidRPr="003D0D21" w:rsidRDefault="003419DB" w:rsidP="003D0D21">
            <w:pPr>
              <w:widowControl w:val="0"/>
              <w:spacing w:before="62" w:after="62"/>
              <w:rPr>
                <w:bCs/>
                <w:color w:val="000000"/>
                <w:sz w:val="20"/>
                <w:szCs w:val="20"/>
              </w:rPr>
            </w:pPr>
          </w:p>
        </w:tc>
        <w:tc>
          <w:tcPr>
            <w:tcW w:w="2245" w:type="dxa"/>
            <w:gridSpan w:val="2"/>
            <w:tcBorders>
              <w:left w:val="single" w:sz="4" w:space="0" w:color="000000"/>
              <w:bottom w:val="single" w:sz="4" w:space="0" w:color="000000"/>
              <w:right w:val="single" w:sz="4" w:space="0" w:color="000000"/>
            </w:tcBorders>
            <w:shd w:val="clear" w:color="auto" w:fill="FFC000"/>
            <w:vAlign w:val="center"/>
          </w:tcPr>
          <w:p w14:paraId="40D3EA40" w14:textId="77777777" w:rsidR="003419DB" w:rsidRDefault="003419DB" w:rsidP="003D0D21">
            <w:pPr>
              <w:widowControl w:val="0"/>
              <w:spacing w:before="62" w:after="62"/>
              <w:rPr>
                <w:sz w:val="20"/>
                <w:szCs w:val="20"/>
              </w:rPr>
            </w:pPr>
            <w:r>
              <w:rPr>
                <w:b/>
                <w:color w:val="000000"/>
                <w:sz w:val="20"/>
                <w:szCs w:val="20"/>
              </w:rPr>
              <w:t>Trimestre</w:t>
            </w:r>
          </w:p>
        </w:tc>
        <w:tc>
          <w:tcPr>
            <w:tcW w:w="5135" w:type="dxa"/>
            <w:gridSpan w:val="6"/>
            <w:tcBorders>
              <w:left w:val="single" w:sz="4" w:space="0" w:color="000000"/>
              <w:bottom w:val="single" w:sz="4" w:space="0" w:color="000000"/>
              <w:right w:val="single" w:sz="4" w:space="0" w:color="000000"/>
            </w:tcBorders>
            <w:shd w:val="clear" w:color="auto" w:fill="FFFFFF"/>
            <w:vAlign w:val="center"/>
          </w:tcPr>
          <w:p w14:paraId="1CCE6022" w14:textId="77777777" w:rsidR="003419DB" w:rsidRDefault="003419DB" w:rsidP="003D0D21">
            <w:pPr>
              <w:widowControl w:val="0"/>
              <w:spacing w:before="62" w:after="62"/>
              <w:rPr>
                <w:sz w:val="20"/>
                <w:szCs w:val="20"/>
              </w:rPr>
            </w:pPr>
          </w:p>
        </w:tc>
      </w:tr>
      <w:tr w:rsidR="003419DB" w14:paraId="2C3B311B" w14:textId="77777777" w:rsidTr="003419DB">
        <w:trPr>
          <w:trHeight w:val="272"/>
        </w:trPr>
        <w:tc>
          <w:tcPr>
            <w:tcW w:w="1933"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63570FC1" w14:textId="77D3802F" w:rsidR="003419DB" w:rsidRDefault="003419DB" w:rsidP="003419DB">
            <w:pPr>
              <w:widowControl w:val="0"/>
              <w:spacing w:before="62" w:after="62"/>
              <w:rPr>
                <w:b/>
                <w:color w:val="000000"/>
                <w:sz w:val="20"/>
                <w:szCs w:val="20"/>
              </w:rPr>
            </w:pPr>
            <w:r>
              <w:rPr>
                <w:b/>
                <w:color w:val="000000"/>
                <w:sz w:val="20"/>
                <w:szCs w:val="20"/>
              </w:rPr>
              <w:t>Área/materia</w:t>
            </w:r>
          </w:p>
        </w:tc>
        <w:tc>
          <w:tcPr>
            <w:tcW w:w="5247" w:type="dxa"/>
            <w:gridSpan w:val="3"/>
            <w:tcBorders>
              <w:left w:val="single" w:sz="4" w:space="0" w:color="000000"/>
              <w:bottom w:val="single" w:sz="4" w:space="0" w:color="000000"/>
              <w:right w:val="single" w:sz="4" w:space="0" w:color="000000"/>
            </w:tcBorders>
          </w:tcPr>
          <w:p w14:paraId="1E044219" w14:textId="0EB5A833" w:rsidR="003419DB" w:rsidRPr="003D0D21" w:rsidRDefault="003419DB" w:rsidP="003419DB">
            <w:pPr>
              <w:widowControl w:val="0"/>
              <w:spacing w:before="62" w:after="62"/>
              <w:rPr>
                <w:bCs/>
                <w:color w:val="000000"/>
                <w:sz w:val="20"/>
                <w:szCs w:val="20"/>
              </w:rPr>
            </w:pPr>
          </w:p>
        </w:tc>
        <w:tc>
          <w:tcPr>
            <w:tcW w:w="2245" w:type="dxa"/>
            <w:gridSpan w:val="2"/>
            <w:tcBorders>
              <w:left w:val="single" w:sz="4" w:space="0" w:color="000000"/>
              <w:bottom w:val="single" w:sz="4" w:space="0" w:color="000000"/>
              <w:right w:val="single" w:sz="4" w:space="0" w:color="000000"/>
            </w:tcBorders>
            <w:shd w:val="clear" w:color="auto" w:fill="FFC000"/>
            <w:vAlign w:val="center"/>
          </w:tcPr>
          <w:p w14:paraId="24686A89" w14:textId="39D24D0A" w:rsidR="003419DB" w:rsidRDefault="003419DB" w:rsidP="003419DB">
            <w:pPr>
              <w:widowControl w:val="0"/>
              <w:spacing w:before="62" w:after="62"/>
              <w:rPr>
                <w:b/>
                <w:color w:val="000000"/>
                <w:sz w:val="20"/>
                <w:szCs w:val="20"/>
              </w:rPr>
            </w:pPr>
            <w:r>
              <w:rPr>
                <w:b/>
                <w:color w:val="000000"/>
                <w:sz w:val="20"/>
                <w:szCs w:val="20"/>
              </w:rPr>
              <w:t>Áreas/materias relacionadas</w:t>
            </w:r>
          </w:p>
        </w:tc>
        <w:tc>
          <w:tcPr>
            <w:tcW w:w="5135" w:type="dxa"/>
            <w:gridSpan w:val="6"/>
            <w:tcBorders>
              <w:left w:val="single" w:sz="4" w:space="0" w:color="000000"/>
              <w:bottom w:val="single" w:sz="4" w:space="0" w:color="000000"/>
              <w:right w:val="single" w:sz="4" w:space="0" w:color="000000"/>
            </w:tcBorders>
            <w:shd w:val="clear" w:color="auto" w:fill="FFFFFF"/>
          </w:tcPr>
          <w:p w14:paraId="54CBDF1D" w14:textId="77777777" w:rsidR="003419DB" w:rsidRDefault="003419DB" w:rsidP="003419DB">
            <w:pPr>
              <w:widowControl w:val="0"/>
              <w:spacing w:before="62" w:after="62"/>
              <w:rPr>
                <w:sz w:val="20"/>
                <w:szCs w:val="20"/>
              </w:rPr>
            </w:pPr>
          </w:p>
        </w:tc>
      </w:tr>
      <w:tr w:rsidR="003419DB" w14:paraId="45461AC7" w14:textId="04E191E7" w:rsidTr="003419DB">
        <w:trPr>
          <w:trHeight w:val="435"/>
        </w:trPr>
        <w:tc>
          <w:tcPr>
            <w:tcW w:w="14560" w:type="dxa"/>
            <w:gridSpan w:val="13"/>
            <w:tcBorders>
              <w:top w:val="single" w:sz="4" w:space="0" w:color="000000"/>
              <w:left w:val="single" w:sz="4" w:space="0" w:color="000000"/>
              <w:bottom w:val="single" w:sz="4" w:space="0" w:color="000000"/>
              <w:right w:val="single" w:sz="4" w:space="0" w:color="000000"/>
            </w:tcBorders>
            <w:shd w:val="clear" w:color="auto" w:fill="FFC000"/>
          </w:tcPr>
          <w:p w14:paraId="752C7309" w14:textId="7B6B7287" w:rsidR="003419DB" w:rsidRDefault="003419DB" w:rsidP="003419DB">
            <w:pPr>
              <w:widowControl w:val="0"/>
              <w:spacing w:before="62" w:after="62"/>
              <w:jc w:val="center"/>
              <w:rPr>
                <w:b/>
                <w:sz w:val="20"/>
                <w:szCs w:val="20"/>
              </w:rPr>
            </w:pPr>
            <w:r>
              <w:rPr>
                <w:b/>
                <w:sz w:val="20"/>
                <w:szCs w:val="20"/>
              </w:rPr>
              <w:t>RESUMEN DE LA SITUACIÓN DE APRENDIZAJE</w:t>
            </w:r>
          </w:p>
        </w:tc>
      </w:tr>
      <w:tr w:rsidR="003419DB" w14:paraId="5D440071" w14:textId="0296CA9E" w:rsidTr="003419DB">
        <w:trPr>
          <w:trHeight w:val="298"/>
        </w:trPr>
        <w:tc>
          <w:tcPr>
            <w:tcW w:w="1933" w:type="dxa"/>
            <w:gridSpan w:val="2"/>
            <w:tcBorders>
              <w:top w:val="single" w:sz="4" w:space="0" w:color="000000"/>
              <w:left w:val="single" w:sz="4" w:space="0" w:color="000000"/>
              <w:bottom w:val="single" w:sz="4" w:space="0" w:color="000000"/>
              <w:right w:val="single" w:sz="4" w:space="0" w:color="000000"/>
            </w:tcBorders>
            <w:shd w:val="clear" w:color="auto" w:fill="FFD965"/>
            <w:vAlign w:val="center"/>
          </w:tcPr>
          <w:p w14:paraId="2D7E1D89" w14:textId="08DC9279" w:rsidR="003419DB" w:rsidRDefault="003419DB" w:rsidP="003419DB">
            <w:pPr>
              <w:widowControl w:val="0"/>
              <w:spacing w:before="62" w:after="62"/>
            </w:pPr>
            <w:r>
              <w:rPr>
                <w:b/>
                <w:color w:val="000000"/>
                <w:sz w:val="20"/>
                <w:szCs w:val="20"/>
              </w:rPr>
              <w:t>Narrativa</w:t>
            </w:r>
            <w:r w:rsidR="004C2A4E">
              <w:rPr>
                <w:rStyle w:val="Refdenotaalpie"/>
                <w:b/>
                <w:color w:val="000000"/>
                <w:sz w:val="20"/>
                <w:szCs w:val="20"/>
              </w:rPr>
              <w:footnoteReference w:id="2"/>
            </w:r>
          </w:p>
        </w:tc>
        <w:tc>
          <w:tcPr>
            <w:tcW w:w="12627" w:type="dxa"/>
            <w:gridSpan w:val="11"/>
            <w:tcBorders>
              <w:top w:val="single" w:sz="4" w:space="0" w:color="000000"/>
              <w:left w:val="single" w:sz="4" w:space="0" w:color="000000"/>
              <w:bottom w:val="single" w:sz="4" w:space="0" w:color="000000"/>
              <w:right w:val="single" w:sz="4" w:space="0" w:color="000000"/>
            </w:tcBorders>
          </w:tcPr>
          <w:p w14:paraId="08F259BD" w14:textId="77777777" w:rsidR="00021E69" w:rsidRDefault="00021E69" w:rsidP="003419DB">
            <w:pPr>
              <w:widowControl w:val="0"/>
              <w:spacing w:before="62" w:after="62"/>
              <w:jc w:val="both"/>
              <w:rPr>
                <w:sz w:val="20"/>
                <w:szCs w:val="20"/>
              </w:rPr>
            </w:pPr>
          </w:p>
          <w:p w14:paraId="5A3FD10F" w14:textId="2C7FBE80" w:rsidR="00051BF1" w:rsidRDefault="00051BF1" w:rsidP="003419DB">
            <w:pPr>
              <w:widowControl w:val="0"/>
              <w:spacing w:before="62" w:after="62"/>
              <w:jc w:val="both"/>
              <w:rPr>
                <w:sz w:val="20"/>
                <w:szCs w:val="20"/>
              </w:rPr>
            </w:pPr>
          </w:p>
        </w:tc>
      </w:tr>
      <w:tr w:rsidR="00021E69" w14:paraId="7111815F" w14:textId="77777777" w:rsidTr="003419DB">
        <w:trPr>
          <w:trHeight w:val="298"/>
        </w:trPr>
        <w:tc>
          <w:tcPr>
            <w:tcW w:w="1933" w:type="dxa"/>
            <w:gridSpan w:val="2"/>
            <w:tcBorders>
              <w:top w:val="single" w:sz="4" w:space="0" w:color="000000"/>
              <w:left w:val="single" w:sz="4" w:space="0" w:color="000000"/>
              <w:bottom w:val="single" w:sz="4" w:space="0" w:color="000000"/>
              <w:right w:val="single" w:sz="4" w:space="0" w:color="000000"/>
            </w:tcBorders>
            <w:shd w:val="clear" w:color="auto" w:fill="FFD965"/>
            <w:vAlign w:val="center"/>
          </w:tcPr>
          <w:p w14:paraId="670A95FE" w14:textId="42626805" w:rsidR="00021E69" w:rsidRDefault="00021E69" w:rsidP="003419DB">
            <w:pPr>
              <w:widowControl w:val="0"/>
              <w:spacing w:before="62" w:after="62"/>
              <w:rPr>
                <w:b/>
                <w:color w:val="000000"/>
                <w:sz w:val="20"/>
                <w:szCs w:val="20"/>
              </w:rPr>
            </w:pPr>
            <w:r>
              <w:rPr>
                <w:b/>
                <w:color w:val="000000"/>
                <w:sz w:val="20"/>
                <w:szCs w:val="20"/>
              </w:rPr>
              <w:t>Características del grupo</w:t>
            </w:r>
          </w:p>
        </w:tc>
        <w:tc>
          <w:tcPr>
            <w:tcW w:w="12627" w:type="dxa"/>
            <w:gridSpan w:val="11"/>
            <w:tcBorders>
              <w:top w:val="single" w:sz="4" w:space="0" w:color="000000"/>
              <w:left w:val="single" w:sz="4" w:space="0" w:color="000000"/>
              <w:bottom w:val="single" w:sz="4" w:space="0" w:color="000000"/>
              <w:right w:val="single" w:sz="4" w:space="0" w:color="000000"/>
            </w:tcBorders>
          </w:tcPr>
          <w:p w14:paraId="6B7DA0FE" w14:textId="77777777" w:rsidR="00021E69" w:rsidRDefault="00021E69" w:rsidP="003419DB">
            <w:pPr>
              <w:widowControl w:val="0"/>
              <w:spacing w:before="62" w:after="62"/>
              <w:jc w:val="both"/>
              <w:rPr>
                <w:sz w:val="20"/>
                <w:szCs w:val="20"/>
              </w:rPr>
            </w:pPr>
          </w:p>
          <w:p w14:paraId="1455FAF0" w14:textId="77777777" w:rsidR="00051BF1" w:rsidRDefault="00051BF1" w:rsidP="003419DB">
            <w:pPr>
              <w:widowControl w:val="0"/>
              <w:spacing w:before="62" w:after="62"/>
              <w:jc w:val="both"/>
              <w:rPr>
                <w:sz w:val="20"/>
                <w:szCs w:val="20"/>
              </w:rPr>
            </w:pPr>
          </w:p>
          <w:p w14:paraId="1C292231" w14:textId="77777777" w:rsidR="00051BF1" w:rsidRDefault="00051BF1" w:rsidP="003419DB">
            <w:pPr>
              <w:widowControl w:val="0"/>
              <w:spacing w:before="62" w:after="62"/>
              <w:jc w:val="both"/>
              <w:rPr>
                <w:sz w:val="20"/>
                <w:szCs w:val="20"/>
              </w:rPr>
            </w:pPr>
          </w:p>
        </w:tc>
      </w:tr>
      <w:tr w:rsidR="003419DB" w14:paraId="7328BB3A" w14:textId="181B2B06" w:rsidTr="003419DB">
        <w:trPr>
          <w:trHeight w:val="363"/>
        </w:trPr>
        <w:tc>
          <w:tcPr>
            <w:tcW w:w="1933" w:type="dxa"/>
            <w:gridSpan w:val="2"/>
            <w:tcBorders>
              <w:top w:val="single" w:sz="4" w:space="0" w:color="000000"/>
              <w:left w:val="single" w:sz="4" w:space="0" w:color="000000"/>
              <w:bottom w:val="single" w:sz="4" w:space="0" w:color="000000"/>
              <w:right w:val="single" w:sz="4" w:space="0" w:color="000000"/>
            </w:tcBorders>
            <w:shd w:val="clear" w:color="auto" w:fill="A8D08D"/>
            <w:vAlign w:val="center"/>
          </w:tcPr>
          <w:p w14:paraId="14D1E0A5" w14:textId="09800F33" w:rsidR="003419DB" w:rsidRDefault="00D805BF" w:rsidP="003419DB">
            <w:pPr>
              <w:widowControl w:val="0"/>
              <w:spacing w:before="62" w:after="62"/>
              <w:rPr>
                <w:b/>
                <w:color w:val="000000"/>
                <w:sz w:val="20"/>
                <w:szCs w:val="20"/>
              </w:rPr>
            </w:pPr>
            <w:r>
              <w:rPr>
                <w:b/>
                <w:color w:val="000000"/>
                <w:sz w:val="20"/>
                <w:szCs w:val="20"/>
              </w:rPr>
              <w:t>T</w:t>
            </w:r>
            <w:r w:rsidR="003419DB">
              <w:rPr>
                <w:b/>
                <w:color w:val="000000"/>
                <w:sz w:val="20"/>
                <w:szCs w:val="20"/>
              </w:rPr>
              <w:t xml:space="preserve">ema </w:t>
            </w:r>
            <w:proofErr w:type="spellStart"/>
            <w:r w:rsidR="003419DB">
              <w:rPr>
                <w:b/>
                <w:color w:val="000000"/>
                <w:sz w:val="20"/>
                <w:szCs w:val="20"/>
              </w:rPr>
              <w:t>ecosocial</w:t>
            </w:r>
            <w:proofErr w:type="spellEnd"/>
            <w:r w:rsidR="003419DB">
              <w:rPr>
                <w:b/>
                <w:color w:val="000000"/>
                <w:sz w:val="20"/>
                <w:szCs w:val="20"/>
              </w:rPr>
              <w:t xml:space="preserve"> que se trabaja</w:t>
            </w:r>
            <w:r w:rsidR="004C2A4E">
              <w:rPr>
                <w:rStyle w:val="Refdenotaalpie"/>
                <w:b/>
                <w:color w:val="000000"/>
                <w:sz w:val="20"/>
                <w:szCs w:val="20"/>
              </w:rPr>
              <w:footnoteReference w:id="3"/>
            </w:r>
          </w:p>
        </w:tc>
        <w:tc>
          <w:tcPr>
            <w:tcW w:w="12627" w:type="dxa"/>
            <w:gridSpan w:val="11"/>
            <w:tcBorders>
              <w:top w:val="single" w:sz="4" w:space="0" w:color="000000"/>
              <w:left w:val="single" w:sz="4" w:space="0" w:color="000000"/>
              <w:bottom w:val="single" w:sz="4" w:space="0" w:color="000000"/>
              <w:right w:val="single" w:sz="4" w:space="0" w:color="000000"/>
            </w:tcBorders>
          </w:tcPr>
          <w:p w14:paraId="52A3DB81" w14:textId="33DBC6B1" w:rsidR="003419DB" w:rsidRDefault="003419DB" w:rsidP="003419DB">
            <w:pPr>
              <w:widowControl w:val="0"/>
              <w:spacing w:before="62" w:after="62"/>
              <w:jc w:val="both"/>
              <w:rPr>
                <w:sz w:val="20"/>
                <w:szCs w:val="20"/>
              </w:rPr>
            </w:pPr>
          </w:p>
        </w:tc>
      </w:tr>
      <w:tr w:rsidR="003419DB" w14:paraId="261FDED4" w14:textId="2F13BAA2" w:rsidTr="003419DB">
        <w:trPr>
          <w:trHeight w:val="376"/>
        </w:trPr>
        <w:tc>
          <w:tcPr>
            <w:tcW w:w="1933" w:type="dxa"/>
            <w:gridSpan w:val="2"/>
            <w:vMerge w:val="restart"/>
            <w:tcBorders>
              <w:top w:val="single" w:sz="4" w:space="0" w:color="000000"/>
              <w:left w:val="single" w:sz="4" w:space="0" w:color="000000"/>
              <w:right w:val="single" w:sz="4" w:space="0" w:color="000000"/>
            </w:tcBorders>
            <w:shd w:val="clear" w:color="auto" w:fill="FFDF79"/>
            <w:vAlign w:val="center"/>
          </w:tcPr>
          <w:p w14:paraId="7CA39854" w14:textId="77777777" w:rsidR="003419DB" w:rsidRDefault="003419DB" w:rsidP="003419DB">
            <w:pPr>
              <w:widowControl w:val="0"/>
              <w:spacing w:before="62" w:after="62"/>
              <w:rPr>
                <w:sz w:val="20"/>
                <w:szCs w:val="20"/>
              </w:rPr>
            </w:pPr>
            <w:r>
              <w:rPr>
                <w:b/>
                <w:color w:val="000000"/>
                <w:sz w:val="20"/>
                <w:szCs w:val="20"/>
              </w:rPr>
              <w:t>Intención Educativa</w:t>
            </w:r>
          </w:p>
        </w:tc>
        <w:tc>
          <w:tcPr>
            <w:tcW w:w="174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4B54D279" w14:textId="56EBFBC6" w:rsidR="003419DB" w:rsidRPr="00D72DDA" w:rsidRDefault="003419DB" w:rsidP="003419DB">
            <w:pPr>
              <w:widowControl w:val="0"/>
              <w:spacing w:before="62" w:after="62"/>
              <w:rPr>
                <w:sz w:val="20"/>
                <w:szCs w:val="20"/>
              </w:rPr>
            </w:pPr>
            <w:r w:rsidRPr="00D72DDA">
              <w:rPr>
                <w:sz w:val="20"/>
                <w:szCs w:val="20"/>
              </w:rPr>
              <w:t>Estímulo o reto que se plantea</w:t>
            </w:r>
          </w:p>
        </w:tc>
        <w:tc>
          <w:tcPr>
            <w:tcW w:w="10879" w:type="dxa"/>
            <w:gridSpan w:val="10"/>
            <w:tcBorders>
              <w:top w:val="single" w:sz="4" w:space="0" w:color="000000"/>
              <w:left w:val="single" w:sz="4" w:space="0" w:color="000000"/>
              <w:bottom w:val="single" w:sz="4" w:space="0" w:color="000000"/>
              <w:right w:val="single" w:sz="4" w:space="0" w:color="000000"/>
            </w:tcBorders>
          </w:tcPr>
          <w:p w14:paraId="0CF8213D" w14:textId="7FA5178E" w:rsidR="003419DB" w:rsidRPr="00D72DDA" w:rsidRDefault="003419DB" w:rsidP="003419DB">
            <w:pPr>
              <w:widowControl w:val="0"/>
              <w:spacing w:before="62" w:after="62"/>
              <w:rPr>
                <w:sz w:val="20"/>
                <w:szCs w:val="20"/>
              </w:rPr>
            </w:pPr>
          </w:p>
        </w:tc>
      </w:tr>
      <w:tr w:rsidR="003419DB" w14:paraId="3DBDD2F2" w14:textId="77777777" w:rsidTr="003419DB">
        <w:trPr>
          <w:trHeight w:val="376"/>
        </w:trPr>
        <w:tc>
          <w:tcPr>
            <w:tcW w:w="1933" w:type="dxa"/>
            <w:gridSpan w:val="2"/>
            <w:vMerge/>
            <w:tcBorders>
              <w:left w:val="single" w:sz="4" w:space="0" w:color="000000"/>
              <w:right w:val="single" w:sz="4" w:space="0" w:color="000000"/>
            </w:tcBorders>
            <w:shd w:val="clear" w:color="auto" w:fill="FFDF79"/>
            <w:vAlign w:val="center"/>
          </w:tcPr>
          <w:p w14:paraId="38E7D254" w14:textId="77777777" w:rsidR="003419DB" w:rsidRDefault="003419DB" w:rsidP="003419DB">
            <w:pPr>
              <w:widowControl w:val="0"/>
              <w:spacing w:before="62" w:after="62"/>
              <w:rPr>
                <w:b/>
                <w:color w:val="000000"/>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0B237BBC" w14:textId="62E05FFB" w:rsidR="003419DB" w:rsidRPr="00D72DDA" w:rsidRDefault="00021E69" w:rsidP="003419DB">
            <w:pPr>
              <w:widowControl w:val="0"/>
              <w:spacing w:before="62" w:after="62"/>
              <w:rPr>
                <w:sz w:val="20"/>
                <w:szCs w:val="20"/>
              </w:rPr>
            </w:pPr>
            <w:r>
              <w:rPr>
                <w:sz w:val="20"/>
                <w:szCs w:val="20"/>
              </w:rPr>
              <w:t>Objetivo de aprendizaje</w:t>
            </w:r>
          </w:p>
        </w:tc>
        <w:tc>
          <w:tcPr>
            <w:tcW w:w="10879" w:type="dxa"/>
            <w:gridSpan w:val="10"/>
            <w:tcBorders>
              <w:top w:val="single" w:sz="4" w:space="0" w:color="000000"/>
              <w:left w:val="single" w:sz="4" w:space="0" w:color="000000"/>
              <w:bottom w:val="single" w:sz="4" w:space="0" w:color="000000"/>
              <w:right w:val="single" w:sz="4" w:space="0" w:color="000000"/>
            </w:tcBorders>
          </w:tcPr>
          <w:p w14:paraId="307CC5D2" w14:textId="4E252F56" w:rsidR="003419DB" w:rsidRDefault="003419DB" w:rsidP="003419DB">
            <w:pPr>
              <w:widowControl w:val="0"/>
              <w:spacing w:before="62" w:after="62"/>
              <w:rPr>
                <w:color w:val="000000"/>
                <w:sz w:val="20"/>
                <w:szCs w:val="20"/>
              </w:rPr>
            </w:pPr>
          </w:p>
        </w:tc>
      </w:tr>
      <w:tr w:rsidR="003419DB" w14:paraId="5C23C772" w14:textId="77777777" w:rsidTr="003419DB">
        <w:trPr>
          <w:trHeight w:val="376"/>
        </w:trPr>
        <w:tc>
          <w:tcPr>
            <w:tcW w:w="1933" w:type="dxa"/>
            <w:gridSpan w:val="2"/>
            <w:vMerge/>
            <w:tcBorders>
              <w:left w:val="single" w:sz="4" w:space="0" w:color="000000"/>
              <w:bottom w:val="single" w:sz="4" w:space="0" w:color="000000"/>
              <w:right w:val="single" w:sz="4" w:space="0" w:color="000000"/>
            </w:tcBorders>
            <w:shd w:val="clear" w:color="auto" w:fill="FFDF79"/>
            <w:vAlign w:val="center"/>
          </w:tcPr>
          <w:p w14:paraId="36525698" w14:textId="77777777" w:rsidR="003419DB" w:rsidRDefault="003419DB" w:rsidP="003419DB">
            <w:pPr>
              <w:widowControl w:val="0"/>
              <w:spacing w:before="62" w:after="62"/>
              <w:rPr>
                <w:b/>
                <w:color w:val="000000"/>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72E15CC6" w14:textId="0FD6E550" w:rsidR="003419DB" w:rsidRPr="00D72DDA" w:rsidRDefault="003419DB" w:rsidP="003419DB">
            <w:pPr>
              <w:widowControl w:val="0"/>
              <w:spacing w:before="62" w:after="62"/>
              <w:rPr>
                <w:sz w:val="20"/>
                <w:szCs w:val="20"/>
              </w:rPr>
            </w:pPr>
            <w:r w:rsidRPr="00D72DDA">
              <w:rPr>
                <w:sz w:val="20"/>
                <w:szCs w:val="20"/>
              </w:rPr>
              <w:t>Producto o productos finales</w:t>
            </w:r>
            <w:r w:rsidR="008A77AE">
              <w:rPr>
                <w:rStyle w:val="Refdenotaalpie"/>
                <w:b/>
                <w:color w:val="000000"/>
                <w:sz w:val="20"/>
                <w:szCs w:val="20"/>
              </w:rPr>
              <w:footnoteReference w:id="4"/>
            </w:r>
          </w:p>
        </w:tc>
        <w:tc>
          <w:tcPr>
            <w:tcW w:w="10879" w:type="dxa"/>
            <w:gridSpan w:val="10"/>
            <w:tcBorders>
              <w:top w:val="single" w:sz="4" w:space="0" w:color="000000"/>
              <w:left w:val="single" w:sz="4" w:space="0" w:color="000000"/>
              <w:bottom w:val="single" w:sz="4" w:space="0" w:color="000000"/>
              <w:right w:val="single" w:sz="4" w:space="0" w:color="000000"/>
            </w:tcBorders>
          </w:tcPr>
          <w:p w14:paraId="0FD0E667" w14:textId="278FEDF4" w:rsidR="003419DB" w:rsidRDefault="003419DB" w:rsidP="003419DB">
            <w:pPr>
              <w:widowControl w:val="0"/>
              <w:spacing w:before="62" w:after="62"/>
              <w:rPr>
                <w:color w:val="000000"/>
                <w:sz w:val="20"/>
                <w:szCs w:val="20"/>
              </w:rPr>
            </w:pPr>
          </w:p>
        </w:tc>
      </w:tr>
      <w:tr w:rsidR="003419DB" w14:paraId="2ED418FC" w14:textId="77777777" w:rsidTr="003419DB">
        <w:trPr>
          <w:trHeight w:val="417"/>
        </w:trPr>
        <w:tc>
          <w:tcPr>
            <w:tcW w:w="14560" w:type="dxa"/>
            <w:gridSpan w:val="13"/>
            <w:tcBorders>
              <w:top w:val="single" w:sz="4" w:space="0" w:color="000000"/>
              <w:left w:val="single" w:sz="4" w:space="0" w:color="000000"/>
              <w:bottom w:val="single" w:sz="4" w:space="0" w:color="000000"/>
              <w:right w:val="single" w:sz="4" w:space="0" w:color="000000"/>
            </w:tcBorders>
            <w:shd w:val="clear" w:color="auto" w:fill="FFC000"/>
          </w:tcPr>
          <w:p w14:paraId="2FB4314D" w14:textId="76671BC0" w:rsidR="003419DB" w:rsidRDefault="003419DB" w:rsidP="003419DB">
            <w:pPr>
              <w:widowControl w:val="0"/>
              <w:spacing w:before="62" w:after="62"/>
              <w:jc w:val="center"/>
              <w:rPr>
                <w:sz w:val="20"/>
                <w:szCs w:val="20"/>
              </w:rPr>
            </w:pPr>
            <w:r>
              <w:rPr>
                <w:b/>
                <w:color w:val="000000"/>
                <w:sz w:val="20"/>
                <w:szCs w:val="20"/>
              </w:rPr>
              <w:lastRenderedPageBreak/>
              <w:t>CONCRECIÓN CURRICULAR</w:t>
            </w:r>
          </w:p>
        </w:tc>
      </w:tr>
      <w:tr w:rsidR="003419DB" w14:paraId="69190F2E" w14:textId="77777777" w:rsidTr="003419DB">
        <w:trPr>
          <w:trHeight w:val="426"/>
        </w:trPr>
        <w:tc>
          <w:tcPr>
            <w:tcW w:w="7180" w:type="dxa"/>
            <w:gridSpan w:val="5"/>
            <w:tcBorders>
              <w:top w:val="single" w:sz="4" w:space="0" w:color="000000"/>
              <w:left w:val="single" w:sz="4" w:space="0" w:color="000000"/>
              <w:bottom w:val="single" w:sz="4" w:space="0" w:color="000000"/>
              <w:right w:val="single" w:sz="4" w:space="0" w:color="000000"/>
            </w:tcBorders>
            <w:shd w:val="clear" w:color="auto" w:fill="D9E2F3"/>
          </w:tcPr>
          <w:p w14:paraId="19CF565D" w14:textId="656E3E2E" w:rsidR="003419DB" w:rsidRDefault="003419DB" w:rsidP="003419DB">
            <w:pPr>
              <w:widowControl w:val="0"/>
              <w:spacing w:before="62" w:after="62"/>
              <w:jc w:val="center"/>
              <w:rPr>
                <w:sz w:val="20"/>
                <w:szCs w:val="20"/>
              </w:rPr>
            </w:pPr>
            <w:r>
              <w:rPr>
                <w:b/>
                <w:color w:val="000000"/>
                <w:sz w:val="20"/>
                <w:szCs w:val="20"/>
              </w:rPr>
              <w:t>Competencias específicas</w:t>
            </w:r>
            <w:r>
              <w:rPr>
                <w:rStyle w:val="Refdenotaalpie"/>
                <w:b/>
                <w:color w:val="000000"/>
                <w:sz w:val="20"/>
                <w:szCs w:val="20"/>
              </w:rPr>
              <w:footnoteReference w:id="5"/>
            </w:r>
          </w:p>
        </w:tc>
        <w:tc>
          <w:tcPr>
            <w:tcW w:w="7380" w:type="dxa"/>
            <w:gridSpan w:val="8"/>
            <w:tcBorders>
              <w:top w:val="single" w:sz="4" w:space="0" w:color="000000"/>
              <w:left w:val="single" w:sz="4" w:space="0" w:color="000000"/>
              <w:bottom w:val="single" w:sz="4" w:space="0" w:color="000000"/>
              <w:right w:val="single" w:sz="4" w:space="0" w:color="000000"/>
            </w:tcBorders>
            <w:shd w:val="clear" w:color="auto" w:fill="D9E2F3"/>
          </w:tcPr>
          <w:p w14:paraId="4230E6F5" w14:textId="7E3E84B7" w:rsidR="003419DB" w:rsidRDefault="003419DB" w:rsidP="003419DB">
            <w:pPr>
              <w:widowControl w:val="0"/>
              <w:spacing w:before="62" w:after="62"/>
              <w:jc w:val="center"/>
              <w:rPr>
                <w:sz w:val="20"/>
                <w:szCs w:val="20"/>
              </w:rPr>
            </w:pPr>
            <w:r>
              <w:rPr>
                <w:b/>
                <w:color w:val="000000"/>
                <w:sz w:val="20"/>
                <w:szCs w:val="20"/>
              </w:rPr>
              <w:t>Criterios de evaluación</w:t>
            </w:r>
            <w:r>
              <w:rPr>
                <w:rStyle w:val="Refdenotaalpie"/>
                <w:b/>
                <w:color w:val="000000"/>
                <w:sz w:val="20"/>
                <w:szCs w:val="20"/>
              </w:rPr>
              <w:footnoteReference w:id="6"/>
            </w:r>
          </w:p>
        </w:tc>
      </w:tr>
      <w:tr w:rsidR="003419DB" w14:paraId="5E7E1B71" w14:textId="77777777" w:rsidTr="003419DB">
        <w:trPr>
          <w:trHeight w:val="340"/>
        </w:trPr>
        <w:tc>
          <w:tcPr>
            <w:tcW w:w="7180" w:type="dxa"/>
            <w:gridSpan w:val="5"/>
            <w:tcBorders>
              <w:top w:val="single" w:sz="4" w:space="0" w:color="000000"/>
              <w:left w:val="single" w:sz="4" w:space="0" w:color="000000"/>
              <w:bottom w:val="single" w:sz="4" w:space="0" w:color="000000"/>
              <w:right w:val="single" w:sz="4" w:space="0" w:color="000000"/>
            </w:tcBorders>
          </w:tcPr>
          <w:p w14:paraId="0168512D" w14:textId="2E3A68D2" w:rsidR="003419DB" w:rsidRDefault="003419DB" w:rsidP="003419DB">
            <w:pPr>
              <w:widowControl w:val="0"/>
              <w:spacing w:before="62" w:after="62"/>
              <w:rPr>
                <w:sz w:val="20"/>
                <w:szCs w:val="20"/>
              </w:rPr>
            </w:pPr>
          </w:p>
        </w:tc>
        <w:tc>
          <w:tcPr>
            <w:tcW w:w="7380" w:type="dxa"/>
            <w:gridSpan w:val="8"/>
            <w:tcBorders>
              <w:top w:val="single" w:sz="4" w:space="0" w:color="000000"/>
              <w:left w:val="single" w:sz="4" w:space="0" w:color="000000"/>
              <w:bottom w:val="single" w:sz="4" w:space="0" w:color="000000"/>
              <w:right w:val="single" w:sz="4" w:space="0" w:color="000000"/>
            </w:tcBorders>
            <w:shd w:val="clear" w:color="auto" w:fill="auto"/>
          </w:tcPr>
          <w:p w14:paraId="19FEC952" w14:textId="77777777" w:rsidR="003419DB" w:rsidRDefault="003419DB" w:rsidP="003419DB">
            <w:pPr>
              <w:widowControl w:val="0"/>
              <w:spacing w:before="62" w:after="62"/>
              <w:rPr>
                <w:sz w:val="20"/>
                <w:szCs w:val="20"/>
              </w:rPr>
            </w:pPr>
          </w:p>
        </w:tc>
      </w:tr>
      <w:tr w:rsidR="003419DB" w14:paraId="21D4B957" w14:textId="77777777" w:rsidTr="003419DB">
        <w:trPr>
          <w:trHeight w:val="230"/>
        </w:trPr>
        <w:tc>
          <w:tcPr>
            <w:tcW w:w="7180" w:type="dxa"/>
            <w:gridSpan w:val="5"/>
            <w:tcBorders>
              <w:top w:val="single" w:sz="4" w:space="0" w:color="000000"/>
              <w:left w:val="single" w:sz="4" w:space="0" w:color="000000"/>
              <w:bottom w:val="single" w:sz="4" w:space="0" w:color="000000"/>
              <w:right w:val="single" w:sz="4" w:space="0" w:color="000000"/>
            </w:tcBorders>
            <w:shd w:val="clear" w:color="auto" w:fill="A8D08D"/>
          </w:tcPr>
          <w:p w14:paraId="26EF9C6D" w14:textId="0DAE1BAF" w:rsidR="003419DB" w:rsidRDefault="003419DB" w:rsidP="003419DB">
            <w:pPr>
              <w:widowControl w:val="0"/>
              <w:spacing w:before="62" w:after="62"/>
              <w:jc w:val="center"/>
              <w:rPr>
                <w:sz w:val="20"/>
                <w:szCs w:val="20"/>
              </w:rPr>
            </w:pPr>
            <w:r>
              <w:rPr>
                <w:b/>
                <w:color w:val="000000"/>
                <w:sz w:val="20"/>
                <w:szCs w:val="20"/>
              </w:rPr>
              <w:t>Aprendizajes ecosociales</w:t>
            </w:r>
            <w:r>
              <w:rPr>
                <w:rStyle w:val="Refdenotaalpie"/>
                <w:b/>
                <w:color w:val="000000"/>
                <w:sz w:val="20"/>
                <w:szCs w:val="20"/>
              </w:rPr>
              <w:footnoteReference w:id="7"/>
            </w:r>
          </w:p>
        </w:tc>
        <w:tc>
          <w:tcPr>
            <w:tcW w:w="7380" w:type="dxa"/>
            <w:gridSpan w:val="8"/>
            <w:tcBorders>
              <w:top w:val="single" w:sz="4" w:space="0" w:color="000000"/>
              <w:left w:val="single" w:sz="4" w:space="0" w:color="000000"/>
              <w:bottom w:val="single" w:sz="4" w:space="0" w:color="000000"/>
              <w:right w:val="single" w:sz="4" w:space="0" w:color="000000"/>
            </w:tcBorders>
            <w:shd w:val="clear" w:color="auto" w:fill="A8D08D"/>
          </w:tcPr>
          <w:p w14:paraId="5150BFA3" w14:textId="410ACA98" w:rsidR="003419DB" w:rsidRDefault="003419DB" w:rsidP="003419DB">
            <w:pPr>
              <w:widowControl w:val="0"/>
              <w:spacing w:before="62" w:after="62"/>
              <w:jc w:val="center"/>
              <w:rPr>
                <w:sz w:val="20"/>
                <w:szCs w:val="20"/>
              </w:rPr>
            </w:pPr>
            <w:r>
              <w:rPr>
                <w:b/>
                <w:sz w:val="20"/>
                <w:szCs w:val="20"/>
              </w:rPr>
              <w:t>Criterios de evaluación ecosociales</w:t>
            </w:r>
            <w:r>
              <w:rPr>
                <w:rStyle w:val="Refdenotaalpie"/>
                <w:b/>
                <w:sz w:val="20"/>
                <w:szCs w:val="20"/>
              </w:rPr>
              <w:footnoteReference w:id="8"/>
            </w:r>
          </w:p>
        </w:tc>
      </w:tr>
      <w:tr w:rsidR="003419DB" w14:paraId="16896751" w14:textId="77777777" w:rsidTr="003419DB">
        <w:trPr>
          <w:trHeight w:val="164"/>
        </w:trPr>
        <w:tc>
          <w:tcPr>
            <w:tcW w:w="7180" w:type="dxa"/>
            <w:gridSpan w:val="5"/>
            <w:tcBorders>
              <w:top w:val="single" w:sz="4" w:space="0" w:color="000000"/>
              <w:left w:val="single" w:sz="4" w:space="0" w:color="000000"/>
              <w:bottom w:val="single" w:sz="4" w:space="0" w:color="000000"/>
              <w:right w:val="single" w:sz="4" w:space="0" w:color="000000"/>
            </w:tcBorders>
            <w:shd w:val="clear" w:color="auto" w:fill="FFFFFF"/>
          </w:tcPr>
          <w:p w14:paraId="35F229ED" w14:textId="2F4A6AA2" w:rsidR="003419DB" w:rsidRPr="002E3D48" w:rsidRDefault="003419DB" w:rsidP="003419DB">
            <w:pPr>
              <w:widowControl w:val="0"/>
              <w:spacing w:before="62" w:after="62"/>
              <w:rPr>
                <w:sz w:val="20"/>
                <w:szCs w:val="20"/>
              </w:rPr>
            </w:pPr>
            <w:r>
              <w:rPr>
                <w:rFonts w:eastAsia="Calibri"/>
                <w:color w:val="000000"/>
                <w:sz w:val="18"/>
                <w:szCs w:val="18"/>
              </w:rPr>
              <w:t xml:space="preserve">☐ </w:t>
            </w:r>
            <w:r w:rsidRPr="002E3D48">
              <w:rPr>
                <w:sz w:val="20"/>
                <w:szCs w:val="20"/>
              </w:rPr>
              <w:t>Interiori</w:t>
            </w:r>
            <w:r>
              <w:rPr>
                <w:sz w:val="20"/>
                <w:szCs w:val="20"/>
              </w:rPr>
              <w:t>zar</w:t>
            </w:r>
            <w:r w:rsidRPr="002E3D48">
              <w:rPr>
                <w:sz w:val="20"/>
                <w:szCs w:val="20"/>
              </w:rPr>
              <w:t xml:space="preserve"> que el ser humano es </w:t>
            </w:r>
            <w:proofErr w:type="spellStart"/>
            <w:r w:rsidRPr="002E3D48">
              <w:rPr>
                <w:sz w:val="20"/>
                <w:szCs w:val="20"/>
              </w:rPr>
              <w:t>ecodependiente</w:t>
            </w:r>
            <w:proofErr w:type="spellEnd"/>
            <w:r w:rsidRPr="002E3D48">
              <w:rPr>
                <w:sz w:val="20"/>
                <w:szCs w:val="20"/>
              </w:rPr>
              <w:t>, es decir que requiere de la naturaleza para vivir.</w:t>
            </w:r>
          </w:p>
          <w:p w14:paraId="263F37B3" w14:textId="77F1B9BB" w:rsidR="003419DB" w:rsidRPr="002E3D48" w:rsidRDefault="003419DB" w:rsidP="003419DB">
            <w:pPr>
              <w:widowControl w:val="0"/>
              <w:spacing w:before="62" w:after="62"/>
              <w:rPr>
                <w:sz w:val="20"/>
                <w:szCs w:val="20"/>
              </w:rPr>
            </w:pPr>
            <w:r>
              <w:rPr>
                <w:rFonts w:eastAsia="Calibri"/>
                <w:color w:val="000000"/>
                <w:sz w:val="18"/>
                <w:szCs w:val="18"/>
              </w:rPr>
              <w:t xml:space="preserve">☐ </w:t>
            </w:r>
            <w:r w:rsidRPr="002E3D48">
              <w:rPr>
                <w:sz w:val="20"/>
                <w:szCs w:val="20"/>
              </w:rPr>
              <w:t>Comprend</w:t>
            </w:r>
            <w:r>
              <w:rPr>
                <w:sz w:val="20"/>
                <w:szCs w:val="20"/>
              </w:rPr>
              <w:t>er</w:t>
            </w:r>
            <w:r w:rsidRPr="002E3D48">
              <w:rPr>
                <w:sz w:val="20"/>
                <w:szCs w:val="20"/>
              </w:rPr>
              <w:t xml:space="preserve"> los elementos básicos del funcionamiento de la biosfera (uso de energía solar, cierre de ciclos de la materia, amplia diversidad y coordinación de las especies para la expansión del conjunto de la vida).</w:t>
            </w:r>
          </w:p>
          <w:p w14:paraId="62489642" w14:textId="208F42F5" w:rsidR="003419DB" w:rsidRPr="002E3D48" w:rsidRDefault="003419DB" w:rsidP="003419DB">
            <w:pPr>
              <w:widowControl w:val="0"/>
              <w:spacing w:before="62" w:after="62"/>
              <w:rPr>
                <w:sz w:val="20"/>
                <w:szCs w:val="20"/>
              </w:rPr>
            </w:pPr>
            <w:r>
              <w:rPr>
                <w:rFonts w:eastAsia="Calibri"/>
                <w:color w:val="000000"/>
                <w:sz w:val="18"/>
                <w:szCs w:val="18"/>
              </w:rPr>
              <w:t xml:space="preserve">☐ </w:t>
            </w:r>
            <w:r w:rsidRPr="002E3D48">
              <w:rPr>
                <w:sz w:val="20"/>
                <w:szCs w:val="20"/>
              </w:rPr>
              <w:t>Comprend</w:t>
            </w:r>
            <w:r>
              <w:rPr>
                <w:sz w:val="20"/>
                <w:szCs w:val="20"/>
              </w:rPr>
              <w:t>er</w:t>
            </w:r>
            <w:r w:rsidRPr="002E3D48">
              <w:rPr>
                <w:sz w:val="20"/>
                <w:szCs w:val="20"/>
              </w:rPr>
              <w:t xml:space="preserve"> y asum</w:t>
            </w:r>
            <w:r>
              <w:rPr>
                <w:sz w:val="20"/>
                <w:szCs w:val="20"/>
              </w:rPr>
              <w:t>ir</w:t>
            </w:r>
            <w:r w:rsidRPr="002E3D48">
              <w:rPr>
                <w:sz w:val="20"/>
                <w:szCs w:val="20"/>
              </w:rPr>
              <w:t xml:space="preserve"> los impactos del cambio climático, la pérdida de biodiversidad y el estar alcanzando los límites de disponibilidad energética y material no renovable.</w:t>
            </w:r>
          </w:p>
          <w:p w14:paraId="15B93FB7" w14:textId="363CA258" w:rsidR="003419DB" w:rsidRPr="002E3D48" w:rsidRDefault="003419DB" w:rsidP="003419DB">
            <w:pPr>
              <w:widowControl w:val="0"/>
              <w:spacing w:before="62" w:after="62"/>
              <w:rPr>
                <w:sz w:val="20"/>
                <w:szCs w:val="20"/>
              </w:rPr>
            </w:pPr>
            <w:r>
              <w:rPr>
                <w:rFonts w:eastAsia="Calibri"/>
                <w:color w:val="000000"/>
                <w:sz w:val="18"/>
                <w:szCs w:val="18"/>
              </w:rPr>
              <w:t xml:space="preserve">☐ </w:t>
            </w:r>
            <w:r w:rsidRPr="002E3D48">
              <w:rPr>
                <w:sz w:val="20"/>
                <w:szCs w:val="20"/>
              </w:rPr>
              <w:t>Cono</w:t>
            </w:r>
            <w:r>
              <w:rPr>
                <w:sz w:val="20"/>
                <w:szCs w:val="20"/>
              </w:rPr>
              <w:t>cer</w:t>
            </w:r>
            <w:r w:rsidRPr="002E3D48">
              <w:rPr>
                <w:sz w:val="20"/>
                <w:szCs w:val="20"/>
              </w:rPr>
              <w:t xml:space="preserve"> medidas que aborden las raíces de la crisis climática, ecosistémica, energética y material (como la reducción fuerte del consumo).</w:t>
            </w:r>
          </w:p>
          <w:p w14:paraId="7ECE0BDF" w14:textId="11D0E8F3" w:rsidR="003419DB" w:rsidRPr="002E3D48" w:rsidRDefault="003419DB" w:rsidP="003419DB">
            <w:pPr>
              <w:widowControl w:val="0"/>
              <w:spacing w:before="62" w:after="62"/>
              <w:rPr>
                <w:sz w:val="20"/>
                <w:szCs w:val="20"/>
              </w:rPr>
            </w:pPr>
            <w:r>
              <w:rPr>
                <w:rFonts w:eastAsia="Calibri"/>
                <w:color w:val="000000"/>
                <w:sz w:val="18"/>
                <w:szCs w:val="18"/>
              </w:rPr>
              <w:t xml:space="preserve">☐ </w:t>
            </w:r>
            <w:r w:rsidRPr="002E3D48">
              <w:rPr>
                <w:sz w:val="20"/>
                <w:szCs w:val="20"/>
              </w:rPr>
              <w:t>Aprend</w:t>
            </w:r>
            <w:r>
              <w:rPr>
                <w:sz w:val="20"/>
                <w:szCs w:val="20"/>
              </w:rPr>
              <w:t>er</w:t>
            </w:r>
            <w:r w:rsidRPr="002E3D48">
              <w:rPr>
                <w:sz w:val="20"/>
                <w:szCs w:val="20"/>
              </w:rPr>
              <w:t xml:space="preserve"> a trabajar eficientemente en equipo.</w:t>
            </w:r>
          </w:p>
          <w:p w14:paraId="41AA5349" w14:textId="4969B2C4" w:rsidR="003419DB" w:rsidRPr="002E3D48" w:rsidRDefault="003419DB" w:rsidP="003419DB">
            <w:pPr>
              <w:widowControl w:val="0"/>
              <w:spacing w:before="62" w:after="62"/>
              <w:rPr>
                <w:sz w:val="20"/>
                <w:szCs w:val="20"/>
              </w:rPr>
            </w:pPr>
            <w:r>
              <w:rPr>
                <w:rFonts w:eastAsia="Calibri"/>
                <w:color w:val="000000"/>
                <w:sz w:val="18"/>
                <w:szCs w:val="18"/>
              </w:rPr>
              <w:t xml:space="preserve">☐ </w:t>
            </w:r>
            <w:r w:rsidRPr="002E3D48">
              <w:rPr>
                <w:sz w:val="20"/>
                <w:szCs w:val="20"/>
              </w:rPr>
              <w:t>Desarroll</w:t>
            </w:r>
            <w:r>
              <w:rPr>
                <w:sz w:val="20"/>
                <w:szCs w:val="20"/>
              </w:rPr>
              <w:t>ar</w:t>
            </w:r>
            <w:r w:rsidRPr="002E3D48">
              <w:rPr>
                <w:sz w:val="20"/>
                <w:szCs w:val="20"/>
              </w:rPr>
              <w:t xml:space="preserve"> la capacidad de empatizar con el dolor ajeno.</w:t>
            </w:r>
          </w:p>
          <w:p w14:paraId="3E49F94D" w14:textId="16ED79D7" w:rsidR="003419DB" w:rsidRPr="002E3D48" w:rsidRDefault="003419DB" w:rsidP="003419DB">
            <w:pPr>
              <w:widowControl w:val="0"/>
              <w:spacing w:before="62" w:after="62"/>
              <w:rPr>
                <w:sz w:val="20"/>
                <w:szCs w:val="20"/>
              </w:rPr>
            </w:pPr>
            <w:r>
              <w:rPr>
                <w:rFonts w:eastAsia="Calibri"/>
                <w:color w:val="000000"/>
                <w:sz w:val="18"/>
                <w:szCs w:val="18"/>
              </w:rPr>
              <w:t xml:space="preserve">☐ </w:t>
            </w:r>
            <w:r w:rsidRPr="002E3D48">
              <w:rPr>
                <w:sz w:val="20"/>
                <w:szCs w:val="20"/>
              </w:rPr>
              <w:t>Desarroll</w:t>
            </w:r>
            <w:r>
              <w:rPr>
                <w:sz w:val="20"/>
                <w:szCs w:val="20"/>
              </w:rPr>
              <w:t>ar</w:t>
            </w:r>
            <w:r w:rsidRPr="002E3D48">
              <w:rPr>
                <w:sz w:val="20"/>
                <w:szCs w:val="20"/>
              </w:rPr>
              <w:t xml:space="preserve"> los pensamientos holísticos (globalizadores) y críticos.</w:t>
            </w:r>
          </w:p>
          <w:p w14:paraId="36EDDA63" w14:textId="2C77E676" w:rsidR="003419DB" w:rsidRPr="002E3D48" w:rsidRDefault="003419DB" w:rsidP="003419DB">
            <w:pPr>
              <w:widowControl w:val="0"/>
              <w:spacing w:before="62" w:after="62"/>
              <w:rPr>
                <w:sz w:val="20"/>
                <w:szCs w:val="20"/>
              </w:rPr>
            </w:pPr>
            <w:r>
              <w:rPr>
                <w:rFonts w:eastAsia="Calibri"/>
                <w:color w:val="000000"/>
                <w:sz w:val="18"/>
                <w:szCs w:val="18"/>
              </w:rPr>
              <w:t xml:space="preserve">☐ </w:t>
            </w:r>
            <w:r w:rsidRPr="002E3D48">
              <w:rPr>
                <w:sz w:val="20"/>
                <w:szCs w:val="20"/>
              </w:rPr>
              <w:t>Interiori</w:t>
            </w:r>
            <w:r>
              <w:rPr>
                <w:sz w:val="20"/>
                <w:szCs w:val="20"/>
              </w:rPr>
              <w:t>zar</w:t>
            </w:r>
            <w:r w:rsidRPr="002E3D48">
              <w:rPr>
                <w:sz w:val="20"/>
                <w:szCs w:val="20"/>
              </w:rPr>
              <w:t xml:space="preserve"> que los seres humanos somos interdependientes, es decir que requerimos del cuidado de otras personas para vivir.</w:t>
            </w:r>
          </w:p>
          <w:p w14:paraId="5DDFD284" w14:textId="7CC30475" w:rsidR="003419DB" w:rsidRPr="002E3D48" w:rsidRDefault="003419DB" w:rsidP="003419DB">
            <w:pPr>
              <w:widowControl w:val="0"/>
              <w:spacing w:before="62" w:after="62"/>
              <w:rPr>
                <w:sz w:val="20"/>
                <w:szCs w:val="20"/>
              </w:rPr>
            </w:pPr>
            <w:r>
              <w:rPr>
                <w:rFonts w:eastAsia="Calibri"/>
                <w:color w:val="000000"/>
                <w:sz w:val="18"/>
                <w:szCs w:val="18"/>
              </w:rPr>
              <w:t xml:space="preserve">☐ </w:t>
            </w:r>
            <w:r w:rsidRPr="002E3D48">
              <w:rPr>
                <w:sz w:val="20"/>
                <w:szCs w:val="20"/>
              </w:rPr>
              <w:t>Valor</w:t>
            </w:r>
            <w:r>
              <w:rPr>
                <w:sz w:val="20"/>
                <w:szCs w:val="20"/>
              </w:rPr>
              <w:t>ar</w:t>
            </w:r>
            <w:r w:rsidRPr="002E3D48">
              <w:rPr>
                <w:sz w:val="20"/>
                <w:szCs w:val="20"/>
              </w:rPr>
              <w:t xml:space="preserve"> y asum</w:t>
            </w:r>
            <w:r>
              <w:rPr>
                <w:sz w:val="20"/>
                <w:szCs w:val="20"/>
              </w:rPr>
              <w:t>ir</w:t>
            </w:r>
            <w:r w:rsidRPr="002E3D48">
              <w:rPr>
                <w:sz w:val="20"/>
                <w:szCs w:val="20"/>
              </w:rPr>
              <w:t xml:space="preserve"> tareas de cuidado y autocuidado en su entorno familiar y escolar.</w:t>
            </w:r>
          </w:p>
          <w:p w14:paraId="6E9C07E3" w14:textId="2D05B4E5" w:rsidR="003419DB" w:rsidRPr="002E3D48" w:rsidRDefault="003419DB" w:rsidP="003419DB">
            <w:pPr>
              <w:widowControl w:val="0"/>
              <w:spacing w:before="62" w:after="62"/>
              <w:rPr>
                <w:sz w:val="20"/>
                <w:szCs w:val="20"/>
              </w:rPr>
            </w:pPr>
            <w:r>
              <w:rPr>
                <w:rFonts w:eastAsia="Calibri"/>
                <w:color w:val="000000"/>
                <w:sz w:val="18"/>
                <w:szCs w:val="18"/>
              </w:rPr>
              <w:t xml:space="preserve">☐ </w:t>
            </w:r>
            <w:r w:rsidRPr="002E3D48">
              <w:rPr>
                <w:sz w:val="20"/>
                <w:szCs w:val="20"/>
              </w:rPr>
              <w:t>Cono</w:t>
            </w:r>
            <w:r>
              <w:rPr>
                <w:sz w:val="20"/>
                <w:szCs w:val="20"/>
              </w:rPr>
              <w:t>cer</w:t>
            </w:r>
            <w:r w:rsidRPr="002E3D48">
              <w:rPr>
                <w:sz w:val="20"/>
                <w:szCs w:val="20"/>
              </w:rPr>
              <w:t xml:space="preserve"> las causas de las desigualdades y cómo unas se relacionan unas con otras </w:t>
            </w:r>
            <w:r w:rsidRPr="002E3D48">
              <w:rPr>
                <w:sz w:val="20"/>
                <w:szCs w:val="20"/>
              </w:rPr>
              <w:lastRenderedPageBreak/>
              <w:t>(por ejemplo, la pobreza con el género y el color de piel).</w:t>
            </w:r>
          </w:p>
          <w:p w14:paraId="72E78BEB" w14:textId="23AE3F78" w:rsidR="003419DB" w:rsidRPr="002E3D48" w:rsidRDefault="003419DB" w:rsidP="003419DB">
            <w:pPr>
              <w:widowControl w:val="0"/>
              <w:spacing w:before="62" w:after="62"/>
              <w:rPr>
                <w:sz w:val="20"/>
                <w:szCs w:val="20"/>
              </w:rPr>
            </w:pPr>
            <w:r>
              <w:rPr>
                <w:rFonts w:eastAsia="Calibri"/>
                <w:color w:val="000000"/>
                <w:sz w:val="18"/>
                <w:szCs w:val="18"/>
              </w:rPr>
              <w:t xml:space="preserve">☐ </w:t>
            </w:r>
            <w:r>
              <w:rPr>
                <w:sz w:val="20"/>
                <w:szCs w:val="20"/>
              </w:rPr>
              <w:t xml:space="preserve">Implicarse </w:t>
            </w:r>
            <w:r w:rsidRPr="002E3D48">
              <w:rPr>
                <w:sz w:val="20"/>
                <w:szCs w:val="20"/>
              </w:rPr>
              <w:t>en luchas sociales por la justicia, la democracia y/o la sostenibilidad.</w:t>
            </w:r>
          </w:p>
          <w:p w14:paraId="37EFAB56" w14:textId="3DC4AEF8" w:rsidR="003419DB" w:rsidRPr="002E3D48" w:rsidRDefault="003419DB" w:rsidP="003419DB">
            <w:pPr>
              <w:widowControl w:val="0"/>
              <w:spacing w:before="62" w:after="62"/>
              <w:rPr>
                <w:sz w:val="20"/>
                <w:szCs w:val="20"/>
              </w:rPr>
            </w:pPr>
            <w:r>
              <w:rPr>
                <w:rFonts w:eastAsia="Calibri"/>
                <w:color w:val="000000"/>
                <w:sz w:val="18"/>
                <w:szCs w:val="18"/>
              </w:rPr>
              <w:t xml:space="preserve">☐ </w:t>
            </w:r>
            <w:r>
              <w:rPr>
                <w:sz w:val="20"/>
                <w:szCs w:val="20"/>
              </w:rPr>
              <w:t>Llegar</w:t>
            </w:r>
            <w:r w:rsidRPr="002E3D48">
              <w:rPr>
                <w:sz w:val="20"/>
                <w:szCs w:val="20"/>
              </w:rPr>
              <w:t xml:space="preserve"> a acuerdos colectivos considerando todas las aportaciones y a todos los seres que se puedan ver afectados, aunque no estén presentes (por ejemplo, las generaciones futuras o personas o animales que vivan a miles de kilómetros).</w:t>
            </w:r>
          </w:p>
          <w:p w14:paraId="008CCA8D" w14:textId="7FE3A107" w:rsidR="003419DB" w:rsidRPr="002E3D48" w:rsidRDefault="003419DB" w:rsidP="003419DB">
            <w:pPr>
              <w:widowControl w:val="0"/>
              <w:spacing w:before="62" w:after="62"/>
              <w:rPr>
                <w:sz w:val="20"/>
                <w:szCs w:val="20"/>
              </w:rPr>
            </w:pPr>
            <w:r>
              <w:rPr>
                <w:rFonts w:eastAsia="Calibri"/>
                <w:color w:val="000000"/>
                <w:sz w:val="18"/>
                <w:szCs w:val="18"/>
              </w:rPr>
              <w:t xml:space="preserve">☐ </w:t>
            </w:r>
            <w:r>
              <w:rPr>
                <w:sz w:val="20"/>
                <w:szCs w:val="20"/>
              </w:rPr>
              <w:t>Re</w:t>
            </w:r>
            <w:r w:rsidRPr="002E3D48">
              <w:rPr>
                <w:sz w:val="20"/>
                <w:szCs w:val="20"/>
              </w:rPr>
              <w:t>gular de forma no violenta los conflictos.</w:t>
            </w:r>
          </w:p>
          <w:p w14:paraId="34434190" w14:textId="0DB0F0DE" w:rsidR="003419DB" w:rsidRPr="002E3D48" w:rsidRDefault="003419DB" w:rsidP="003419DB">
            <w:pPr>
              <w:widowControl w:val="0"/>
              <w:spacing w:before="62" w:after="62"/>
              <w:rPr>
                <w:sz w:val="20"/>
                <w:szCs w:val="20"/>
              </w:rPr>
            </w:pPr>
            <w:r>
              <w:rPr>
                <w:rFonts w:eastAsia="Calibri"/>
                <w:color w:val="000000"/>
                <w:sz w:val="18"/>
                <w:szCs w:val="18"/>
              </w:rPr>
              <w:t xml:space="preserve">☐ </w:t>
            </w:r>
            <w:r w:rsidRPr="002E3D48">
              <w:rPr>
                <w:sz w:val="20"/>
                <w:szCs w:val="20"/>
              </w:rPr>
              <w:t>M</w:t>
            </w:r>
            <w:r>
              <w:rPr>
                <w:sz w:val="20"/>
                <w:szCs w:val="20"/>
              </w:rPr>
              <w:t>ostrar</w:t>
            </w:r>
            <w:r w:rsidRPr="002E3D48">
              <w:rPr>
                <w:sz w:val="20"/>
                <w:szCs w:val="20"/>
              </w:rPr>
              <w:t xml:space="preserve"> una actitud crítica sobre la tecnología que incluya asumir que no puede resolver todos los problemas, que no es una herramienta neutral y cono</w:t>
            </w:r>
            <w:r>
              <w:rPr>
                <w:sz w:val="20"/>
                <w:szCs w:val="20"/>
              </w:rPr>
              <w:t>cer</w:t>
            </w:r>
            <w:r w:rsidRPr="002E3D48">
              <w:rPr>
                <w:sz w:val="20"/>
                <w:szCs w:val="20"/>
              </w:rPr>
              <w:t xml:space="preserve"> su huella material, energética y social.</w:t>
            </w:r>
          </w:p>
          <w:p w14:paraId="78D7125F" w14:textId="5DB8E559" w:rsidR="003419DB" w:rsidRPr="006157AF" w:rsidRDefault="003419DB" w:rsidP="003419DB">
            <w:pPr>
              <w:widowControl w:val="0"/>
              <w:spacing w:before="62" w:after="62"/>
              <w:rPr>
                <w:sz w:val="20"/>
                <w:szCs w:val="20"/>
              </w:rPr>
            </w:pPr>
            <w:r>
              <w:rPr>
                <w:rFonts w:eastAsia="Calibri"/>
                <w:color w:val="000000"/>
                <w:sz w:val="18"/>
                <w:szCs w:val="18"/>
              </w:rPr>
              <w:t xml:space="preserve">☐ </w:t>
            </w:r>
            <w:r w:rsidRPr="002E3D48">
              <w:rPr>
                <w:sz w:val="20"/>
                <w:szCs w:val="20"/>
              </w:rPr>
              <w:t>Manej</w:t>
            </w:r>
            <w:r>
              <w:rPr>
                <w:sz w:val="20"/>
                <w:szCs w:val="20"/>
              </w:rPr>
              <w:t>ar</w:t>
            </w:r>
            <w:r w:rsidRPr="002E3D48">
              <w:rPr>
                <w:sz w:val="20"/>
                <w:szCs w:val="20"/>
              </w:rPr>
              <w:t xml:space="preserve"> someramente técnicas que sean realmente sostenibles y justas, además de importantes para la vida (por ejemplo, cultivar de forma ecológica).</w:t>
            </w:r>
          </w:p>
        </w:tc>
        <w:tc>
          <w:tcPr>
            <w:tcW w:w="7380" w:type="dxa"/>
            <w:gridSpan w:val="8"/>
            <w:tcBorders>
              <w:top w:val="single" w:sz="4" w:space="0" w:color="000000"/>
              <w:left w:val="single" w:sz="4" w:space="0" w:color="000000"/>
              <w:bottom w:val="single" w:sz="4" w:space="0" w:color="000000"/>
              <w:right w:val="single" w:sz="4" w:space="0" w:color="000000"/>
            </w:tcBorders>
            <w:shd w:val="clear" w:color="auto" w:fill="FFFFFF"/>
          </w:tcPr>
          <w:p w14:paraId="6DE8C98F" w14:textId="77777777" w:rsidR="003419DB" w:rsidRPr="006157AF" w:rsidRDefault="003419DB" w:rsidP="003419DB">
            <w:pPr>
              <w:widowControl w:val="0"/>
              <w:spacing w:before="62" w:after="62"/>
              <w:rPr>
                <w:sz w:val="20"/>
                <w:szCs w:val="20"/>
              </w:rPr>
            </w:pPr>
          </w:p>
        </w:tc>
      </w:tr>
      <w:tr w:rsidR="003419DB" w14:paraId="1F6A46A5" w14:textId="77777777" w:rsidTr="003419DB">
        <w:trPr>
          <w:trHeight w:val="148"/>
        </w:trPr>
        <w:tc>
          <w:tcPr>
            <w:tcW w:w="14554" w:type="dxa"/>
            <w:gridSpan w:val="13"/>
            <w:tcBorders>
              <w:top w:val="single" w:sz="4" w:space="0" w:color="000000"/>
              <w:left w:val="single" w:sz="4" w:space="0" w:color="000000"/>
              <w:bottom w:val="single" w:sz="4" w:space="0" w:color="000000"/>
              <w:right w:val="single" w:sz="4" w:space="0" w:color="000000"/>
            </w:tcBorders>
            <w:shd w:val="clear" w:color="auto" w:fill="D9E2F3"/>
          </w:tcPr>
          <w:p w14:paraId="304D4559" w14:textId="1FEB4ACE" w:rsidR="003419DB" w:rsidRDefault="003419DB" w:rsidP="003419DB">
            <w:pPr>
              <w:widowControl w:val="0"/>
              <w:spacing w:before="62" w:after="62"/>
              <w:jc w:val="center"/>
              <w:rPr>
                <w:sz w:val="20"/>
                <w:szCs w:val="20"/>
              </w:rPr>
            </w:pPr>
            <w:r>
              <w:rPr>
                <w:b/>
                <w:color w:val="000000"/>
                <w:sz w:val="20"/>
                <w:szCs w:val="20"/>
              </w:rPr>
              <w:t>Saberes básicos</w:t>
            </w:r>
            <w:r>
              <w:rPr>
                <w:rStyle w:val="Refdenotaalpie"/>
                <w:b/>
                <w:color w:val="000000"/>
                <w:sz w:val="20"/>
                <w:szCs w:val="20"/>
              </w:rPr>
              <w:footnoteReference w:id="9"/>
            </w:r>
          </w:p>
        </w:tc>
      </w:tr>
      <w:tr w:rsidR="003419DB" w14:paraId="60476670" w14:textId="77777777" w:rsidTr="003419DB">
        <w:trPr>
          <w:trHeight w:val="42"/>
        </w:trPr>
        <w:tc>
          <w:tcPr>
            <w:tcW w:w="14554" w:type="dxa"/>
            <w:gridSpan w:val="13"/>
            <w:tcBorders>
              <w:top w:val="single" w:sz="4" w:space="0" w:color="000000"/>
              <w:left w:val="single" w:sz="4" w:space="0" w:color="000000"/>
              <w:bottom w:val="single" w:sz="4" w:space="0" w:color="000000"/>
              <w:right w:val="single" w:sz="4" w:space="0" w:color="000000"/>
            </w:tcBorders>
          </w:tcPr>
          <w:p w14:paraId="4B24DD37" w14:textId="707E8A20" w:rsidR="003419DB" w:rsidRDefault="003419DB" w:rsidP="003419DB">
            <w:pPr>
              <w:widowControl w:val="0"/>
              <w:spacing w:before="62" w:after="62"/>
              <w:rPr>
                <w:sz w:val="20"/>
                <w:szCs w:val="20"/>
              </w:rPr>
            </w:pPr>
          </w:p>
        </w:tc>
      </w:tr>
      <w:tr w:rsidR="003419DB" w14:paraId="45A9A18E" w14:textId="77777777" w:rsidTr="003419DB">
        <w:trPr>
          <w:trHeight w:val="338"/>
        </w:trPr>
        <w:tc>
          <w:tcPr>
            <w:tcW w:w="14554" w:type="dxa"/>
            <w:gridSpan w:val="13"/>
            <w:tcBorders>
              <w:top w:val="single" w:sz="4" w:space="0" w:color="000000"/>
              <w:left w:val="single" w:sz="4" w:space="0" w:color="000000"/>
              <w:bottom w:val="single" w:sz="4" w:space="0" w:color="000000"/>
              <w:right w:val="single" w:sz="4" w:space="0" w:color="000000"/>
            </w:tcBorders>
            <w:shd w:val="clear" w:color="auto" w:fill="A8D08D"/>
          </w:tcPr>
          <w:p w14:paraId="2E31C043" w14:textId="45BD60E8" w:rsidR="003419DB" w:rsidRDefault="003419DB" w:rsidP="003419DB">
            <w:pPr>
              <w:widowControl w:val="0"/>
              <w:spacing w:before="62" w:after="62"/>
              <w:jc w:val="center"/>
              <w:rPr>
                <w:b/>
                <w:sz w:val="20"/>
                <w:szCs w:val="20"/>
              </w:rPr>
            </w:pPr>
            <w:r>
              <w:rPr>
                <w:b/>
                <w:sz w:val="20"/>
                <w:szCs w:val="20"/>
              </w:rPr>
              <w:t>Saberes básicos ecosociales</w:t>
            </w:r>
            <w:r>
              <w:rPr>
                <w:rStyle w:val="Refdenotaalpie"/>
                <w:b/>
                <w:sz w:val="20"/>
                <w:szCs w:val="20"/>
              </w:rPr>
              <w:footnoteReference w:id="10"/>
            </w:r>
          </w:p>
        </w:tc>
      </w:tr>
      <w:tr w:rsidR="003419DB" w14:paraId="16EDF0D2" w14:textId="77777777" w:rsidTr="003419DB">
        <w:trPr>
          <w:trHeight w:val="322"/>
        </w:trPr>
        <w:tc>
          <w:tcPr>
            <w:tcW w:w="14554" w:type="dxa"/>
            <w:gridSpan w:val="13"/>
            <w:tcBorders>
              <w:top w:val="single" w:sz="4" w:space="0" w:color="000000"/>
              <w:left w:val="single" w:sz="4" w:space="0" w:color="000000"/>
              <w:bottom w:val="single" w:sz="4" w:space="0" w:color="000000"/>
              <w:right w:val="single" w:sz="4" w:space="0" w:color="000000"/>
            </w:tcBorders>
          </w:tcPr>
          <w:p w14:paraId="17A7AEE9" w14:textId="3E53DD95" w:rsidR="003419DB" w:rsidRPr="003D0D21" w:rsidRDefault="003419DB" w:rsidP="003419DB">
            <w:pPr>
              <w:widowControl w:val="0"/>
              <w:spacing w:before="62" w:after="62"/>
              <w:rPr>
                <w:sz w:val="20"/>
                <w:szCs w:val="20"/>
              </w:rPr>
            </w:pPr>
          </w:p>
        </w:tc>
      </w:tr>
      <w:tr w:rsidR="003419DB" w14:paraId="45A46856" w14:textId="77777777" w:rsidTr="003419DB">
        <w:trPr>
          <w:trHeight w:val="232"/>
        </w:trPr>
        <w:tc>
          <w:tcPr>
            <w:tcW w:w="14554" w:type="dxa"/>
            <w:gridSpan w:val="13"/>
            <w:tcBorders>
              <w:top w:val="single" w:sz="4" w:space="0" w:color="000000"/>
              <w:left w:val="single" w:sz="4" w:space="0" w:color="000000"/>
              <w:bottom w:val="single" w:sz="4" w:space="0" w:color="000000"/>
              <w:right w:val="single" w:sz="4" w:space="0" w:color="000000"/>
            </w:tcBorders>
            <w:shd w:val="clear" w:color="auto" w:fill="FFC000"/>
          </w:tcPr>
          <w:p w14:paraId="413C6967" w14:textId="69EE5931" w:rsidR="003419DB" w:rsidRDefault="003419DB" w:rsidP="003419DB">
            <w:pPr>
              <w:widowControl w:val="0"/>
              <w:spacing w:before="62" w:after="62"/>
              <w:jc w:val="center"/>
              <w:rPr>
                <w:sz w:val="20"/>
                <w:szCs w:val="20"/>
              </w:rPr>
            </w:pPr>
            <w:r>
              <w:rPr>
                <w:b/>
                <w:color w:val="000000"/>
                <w:sz w:val="20"/>
                <w:szCs w:val="20"/>
              </w:rPr>
              <w:t>MÉTODO</w:t>
            </w:r>
          </w:p>
        </w:tc>
      </w:tr>
      <w:tr w:rsidR="006C76C7" w14:paraId="1C6032E0" w14:textId="77777777" w:rsidTr="006C76C7">
        <w:trPr>
          <w:trHeight w:val="276"/>
        </w:trPr>
        <w:tc>
          <w:tcPr>
            <w:tcW w:w="3640" w:type="dxa"/>
            <w:gridSpan w:val="3"/>
            <w:tcBorders>
              <w:top w:val="single" w:sz="4" w:space="0" w:color="000000"/>
              <w:left w:val="single" w:sz="4" w:space="0" w:color="000000"/>
              <w:bottom w:val="single" w:sz="4" w:space="0" w:color="000000"/>
              <w:right w:val="single" w:sz="4" w:space="0" w:color="000000"/>
            </w:tcBorders>
            <w:shd w:val="clear" w:color="auto" w:fill="DEEBF6"/>
          </w:tcPr>
          <w:p w14:paraId="470A7B91" w14:textId="77777777" w:rsidR="006C76C7" w:rsidRDefault="006C76C7" w:rsidP="003419DB">
            <w:pPr>
              <w:widowControl w:val="0"/>
              <w:spacing w:before="62" w:after="62"/>
              <w:jc w:val="center"/>
            </w:pPr>
            <w:r>
              <w:rPr>
                <w:b/>
                <w:color w:val="000000"/>
                <w:sz w:val="20"/>
                <w:szCs w:val="20"/>
              </w:rPr>
              <w:t>Estrategias</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A106636" w14:textId="522DEDD9" w:rsidR="006C76C7" w:rsidRDefault="006C76C7" w:rsidP="003419DB">
            <w:pPr>
              <w:widowControl w:val="0"/>
              <w:spacing w:before="62" w:after="62"/>
              <w:jc w:val="center"/>
              <w:rPr>
                <w:b/>
                <w:color w:val="000000"/>
                <w:sz w:val="20"/>
                <w:szCs w:val="20"/>
              </w:rPr>
            </w:pPr>
            <w:r>
              <w:rPr>
                <w:b/>
                <w:color w:val="000000"/>
                <w:sz w:val="20"/>
                <w:szCs w:val="20"/>
              </w:rPr>
              <w:t>Estrategias ecosociales</w:t>
            </w:r>
            <w:r>
              <w:rPr>
                <w:rStyle w:val="Refdenotaalpie"/>
                <w:b/>
                <w:color w:val="000000"/>
                <w:sz w:val="20"/>
                <w:szCs w:val="20"/>
              </w:rPr>
              <w:footnoteReference w:id="11"/>
            </w:r>
          </w:p>
        </w:tc>
        <w:tc>
          <w:tcPr>
            <w:tcW w:w="7280" w:type="dxa"/>
            <w:gridSpan w:val="7"/>
            <w:tcBorders>
              <w:top w:val="single" w:sz="4" w:space="0" w:color="000000"/>
              <w:left w:val="single" w:sz="4" w:space="0" w:color="000000"/>
              <w:bottom w:val="single" w:sz="4" w:space="0" w:color="000000"/>
              <w:right w:val="single" w:sz="4" w:space="0" w:color="000000"/>
            </w:tcBorders>
            <w:shd w:val="clear" w:color="auto" w:fill="DEEBF6"/>
          </w:tcPr>
          <w:p w14:paraId="6ED92B54" w14:textId="39286A90" w:rsidR="006C76C7" w:rsidRDefault="006C76C7" w:rsidP="003419DB">
            <w:pPr>
              <w:widowControl w:val="0"/>
              <w:spacing w:before="62" w:after="62"/>
              <w:jc w:val="center"/>
            </w:pPr>
            <w:r>
              <w:rPr>
                <w:b/>
                <w:color w:val="000000"/>
                <w:sz w:val="20"/>
                <w:szCs w:val="20"/>
              </w:rPr>
              <w:t>Técnicas</w:t>
            </w:r>
          </w:p>
        </w:tc>
      </w:tr>
      <w:tr w:rsidR="006C76C7" w14:paraId="72D1D476" w14:textId="77777777" w:rsidTr="001B7AE8">
        <w:trPr>
          <w:trHeight w:val="269"/>
        </w:trPr>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AE2C6A4" w14:textId="77777777" w:rsidR="006C76C7" w:rsidRDefault="006C76C7" w:rsidP="003419DB">
            <w:pPr>
              <w:widowControl w:val="0"/>
              <w:spacing w:before="62" w:after="62"/>
              <w:rPr>
                <w:sz w:val="20"/>
                <w:szCs w:val="20"/>
              </w:rPr>
            </w:pPr>
            <w:r>
              <w:rPr>
                <w:rFonts w:eastAsia="Calibri"/>
                <w:color w:val="000000"/>
                <w:sz w:val="18"/>
                <w:szCs w:val="18"/>
              </w:rPr>
              <w:t>☐ Aprendizaje basado en problemas</w:t>
            </w:r>
          </w:p>
          <w:p w14:paraId="08EB380E" w14:textId="77777777" w:rsidR="006C76C7" w:rsidRDefault="006C76C7" w:rsidP="003419DB">
            <w:pPr>
              <w:widowControl w:val="0"/>
              <w:spacing w:before="62" w:after="62"/>
              <w:rPr>
                <w:color w:val="000000"/>
                <w:sz w:val="20"/>
                <w:szCs w:val="20"/>
              </w:rPr>
            </w:pPr>
            <w:r>
              <w:rPr>
                <w:rFonts w:eastAsia="Calibri"/>
                <w:color w:val="000000"/>
                <w:sz w:val="18"/>
                <w:szCs w:val="18"/>
              </w:rPr>
              <w:t>☐ Aprendizaje cooperativo</w:t>
            </w:r>
          </w:p>
          <w:p w14:paraId="42D22696" w14:textId="77777777" w:rsidR="006C76C7" w:rsidRDefault="006C76C7" w:rsidP="003419DB">
            <w:pPr>
              <w:widowControl w:val="0"/>
              <w:spacing w:before="62" w:after="62"/>
              <w:rPr>
                <w:color w:val="000000"/>
                <w:sz w:val="20"/>
                <w:szCs w:val="20"/>
              </w:rPr>
            </w:pPr>
            <w:r>
              <w:rPr>
                <w:rFonts w:eastAsia="Calibri"/>
                <w:color w:val="000000"/>
                <w:sz w:val="18"/>
                <w:szCs w:val="18"/>
              </w:rPr>
              <w:t>☐ Aprendizaje basado en proyectos / servicio</w:t>
            </w:r>
          </w:p>
          <w:p w14:paraId="131F167F" w14:textId="77777777" w:rsidR="006C76C7" w:rsidRDefault="006C76C7" w:rsidP="003419DB">
            <w:pPr>
              <w:widowControl w:val="0"/>
              <w:spacing w:before="62" w:after="62"/>
              <w:rPr>
                <w:sz w:val="20"/>
                <w:szCs w:val="20"/>
              </w:rPr>
            </w:pPr>
            <w:r>
              <w:rPr>
                <w:rFonts w:eastAsia="Calibri"/>
                <w:color w:val="000000"/>
                <w:sz w:val="18"/>
                <w:szCs w:val="18"/>
              </w:rPr>
              <w:t>☐ Aprendizaje dialógico</w:t>
            </w:r>
          </w:p>
          <w:p w14:paraId="2AAEBCFC" w14:textId="77777777" w:rsidR="006C76C7" w:rsidRDefault="006C76C7" w:rsidP="003419DB">
            <w:pPr>
              <w:widowControl w:val="0"/>
              <w:spacing w:before="62" w:after="62"/>
              <w:rPr>
                <w:sz w:val="20"/>
                <w:szCs w:val="20"/>
              </w:rPr>
            </w:pPr>
            <w:r>
              <w:rPr>
                <w:rFonts w:eastAsia="Calibri"/>
                <w:color w:val="000000"/>
                <w:sz w:val="18"/>
                <w:szCs w:val="18"/>
              </w:rPr>
              <w:t>☐ Aprendizaje experiencial</w:t>
            </w:r>
          </w:p>
          <w:p w14:paraId="21FD0AB4" w14:textId="5BC821D9" w:rsidR="006C76C7" w:rsidRPr="006C76C7" w:rsidRDefault="006C76C7" w:rsidP="003419DB">
            <w:pPr>
              <w:widowControl w:val="0"/>
              <w:spacing w:before="62" w:after="62"/>
              <w:rPr>
                <w:rFonts w:ascii="Calibri" w:eastAsia="Calibri" w:hAnsi="Calibri"/>
                <w:color w:val="000000"/>
                <w:sz w:val="18"/>
                <w:szCs w:val="18"/>
              </w:rPr>
            </w:pPr>
            <w:r>
              <w:rPr>
                <w:rFonts w:eastAsia="Calibri"/>
                <w:color w:val="000000"/>
                <w:sz w:val="18"/>
                <w:szCs w:val="18"/>
              </w:rPr>
              <w:t>☐ Otra</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8B26906" w14:textId="5F73E372" w:rsidR="006C76C7" w:rsidRDefault="006C76C7" w:rsidP="003419DB">
            <w:pPr>
              <w:widowControl w:val="0"/>
              <w:spacing w:before="62" w:after="62"/>
              <w:rPr>
                <w:rFonts w:eastAsia="Calibri"/>
                <w:color w:val="000000"/>
                <w:sz w:val="18"/>
                <w:szCs w:val="18"/>
              </w:rPr>
            </w:pPr>
            <w:r>
              <w:rPr>
                <w:rFonts w:eastAsia="Calibri"/>
                <w:color w:val="000000"/>
                <w:sz w:val="18"/>
                <w:szCs w:val="18"/>
              </w:rPr>
              <w:t>☐ Enfoque socioafectivo</w:t>
            </w:r>
          </w:p>
          <w:p w14:paraId="0F3EECF1" w14:textId="27C76D22" w:rsidR="006C76C7" w:rsidRDefault="006C76C7" w:rsidP="003419DB">
            <w:pPr>
              <w:widowControl w:val="0"/>
              <w:spacing w:before="62" w:after="62"/>
              <w:rPr>
                <w:color w:val="000000"/>
                <w:sz w:val="20"/>
                <w:szCs w:val="20"/>
              </w:rPr>
            </w:pPr>
            <w:r>
              <w:rPr>
                <w:rFonts w:eastAsia="Calibri"/>
                <w:color w:val="000000"/>
                <w:sz w:val="18"/>
                <w:szCs w:val="18"/>
              </w:rPr>
              <w:t>☐ Aprendizaje para la acción</w:t>
            </w:r>
          </w:p>
          <w:p w14:paraId="7C149DE2" w14:textId="77777777" w:rsidR="006C76C7" w:rsidRDefault="006C76C7" w:rsidP="003419DB">
            <w:pPr>
              <w:widowControl w:val="0"/>
              <w:spacing w:before="62" w:after="62"/>
              <w:rPr>
                <w:color w:val="000000"/>
                <w:sz w:val="20"/>
                <w:szCs w:val="20"/>
              </w:rPr>
            </w:pPr>
            <w:r>
              <w:rPr>
                <w:rFonts w:eastAsia="Calibri"/>
                <w:color w:val="000000"/>
                <w:sz w:val="18"/>
                <w:szCs w:val="18"/>
              </w:rPr>
              <w:t>☐ Construcción colectiva del conocimiento</w:t>
            </w:r>
          </w:p>
          <w:p w14:paraId="3DF9DA1E" w14:textId="77777777" w:rsidR="006C76C7" w:rsidRDefault="006C76C7" w:rsidP="003419DB">
            <w:pPr>
              <w:widowControl w:val="0"/>
              <w:spacing w:before="62" w:after="62"/>
              <w:rPr>
                <w:sz w:val="20"/>
                <w:szCs w:val="20"/>
              </w:rPr>
            </w:pPr>
            <w:r>
              <w:rPr>
                <w:rFonts w:eastAsia="Calibri"/>
                <w:color w:val="000000"/>
                <w:sz w:val="18"/>
                <w:szCs w:val="18"/>
              </w:rPr>
              <w:t>☐ Aprendizaje activo</w:t>
            </w:r>
          </w:p>
          <w:p w14:paraId="353183D8" w14:textId="77777777" w:rsidR="006C76C7" w:rsidRDefault="006C76C7" w:rsidP="003419DB">
            <w:pPr>
              <w:widowControl w:val="0"/>
              <w:spacing w:before="62" w:after="62"/>
              <w:rPr>
                <w:sz w:val="20"/>
                <w:szCs w:val="20"/>
              </w:rPr>
            </w:pPr>
            <w:r>
              <w:rPr>
                <w:rFonts w:eastAsia="Calibri"/>
                <w:color w:val="000000"/>
                <w:sz w:val="18"/>
                <w:szCs w:val="18"/>
              </w:rPr>
              <w:t>☐ Inclusión</w:t>
            </w:r>
          </w:p>
          <w:p w14:paraId="019E02AE" w14:textId="55D929BF" w:rsidR="006C76C7" w:rsidRPr="006C76C7" w:rsidRDefault="006C76C7" w:rsidP="003419DB">
            <w:pPr>
              <w:widowControl w:val="0"/>
              <w:spacing w:before="62" w:after="62"/>
              <w:rPr>
                <w:rFonts w:eastAsia="Calibri"/>
                <w:color w:val="000000"/>
                <w:sz w:val="18"/>
                <w:szCs w:val="18"/>
              </w:rPr>
            </w:pPr>
            <w:r>
              <w:rPr>
                <w:rFonts w:eastAsia="Calibri"/>
                <w:color w:val="000000"/>
                <w:sz w:val="18"/>
                <w:szCs w:val="18"/>
              </w:rPr>
              <w:t>☐ Mirada holística y crítica</w:t>
            </w:r>
          </w:p>
        </w:tc>
        <w:tc>
          <w:tcPr>
            <w:tcW w:w="3640" w:type="dxa"/>
            <w:gridSpan w:val="4"/>
            <w:tcBorders>
              <w:top w:val="single" w:sz="4" w:space="0" w:color="000000"/>
              <w:left w:val="single" w:sz="4" w:space="0" w:color="000000"/>
              <w:bottom w:val="single" w:sz="4" w:space="0" w:color="000000"/>
              <w:right w:val="single" w:sz="4" w:space="0" w:color="000000"/>
            </w:tcBorders>
            <w:shd w:val="clear" w:color="auto" w:fill="auto"/>
          </w:tcPr>
          <w:p w14:paraId="7FE0CB37" w14:textId="77777777" w:rsidR="006C76C7" w:rsidRDefault="006C76C7" w:rsidP="006C76C7">
            <w:pPr>
              <w:widowControl w:val="0"/>
              <w:spacing w:before="62" w:after="62"/>
              <w:rPr>
                <w:color w:val="000000"/>
                <w:sz w:val="20"/>
                <w:szCs w:val="20"/>
              </w:rPr>
            </w:pPr>
            <w:r>
              <w:rPr>
                <w:rFonts w:eastAsia="Calibri"/>
                <w:color w:val="000000"/>
                <w:sz w:val="18"/>
                <w:szCs w:val="18"/>
              </w:rPr>
              <w:t>☐ Grupo de investigación</w:t>
            </w:r>
          </w:p>
          <w:p w14:paraId="75E22636" w14:textId="6DE108DE" w:rsidR="006C76C7" w:rsidRDefault="006C76C7" w:rsidP="006C76C7">
            <w:pPr>
              <w:widowControl w:val="0"/>
              <w:spacing w:before="62" w:after="62"/>
              <w:rPr>
                <w:rFonts w:eastAsia="Calibri"/>
                <w:color w:val="000000"/>
                <w:sz w:val="18"/>
                <w:szCs w:val="18"/>
              </w:rPr>
            </w:pPr>
            <w:r>
              <w:rPr>
                <w:rFonts w:eastAsia="Calibri"/>
                <w:color w:val="000000"/>
                <w:sz w:val="18"/>
                <w:szCs w:val="18"/>
              </w:rPr>
              <w:t>☐ Debate</w:t>
            </w:r>
          </w:p>
          <w:p w14:paraId="1CB69604" w14:textId="0723723C" w:rsidR="006C76C7" w:rsidRDefault="006C76C7" w:rsidP="003419DB">
            <w:pPr>
              <w:widowControl w:val="0"/>
              <w:spacing w:before="62" w:after="62"/>
              <w:rPr>
                <w:rFonts w:ascii="Quattrocento Sans" w:eastAsia="Quattrocento Sans" w:hAnsi="Quattrocento Sans" w:cs="Quattrocento Sans"/>
                <w:color w:val="000000"/>
                <w:sz w:val="20"/>
                <w:szCs w:val="20"/>
              </w:rPr>
            </w:pPr>
            <w:r>
              <w:rPr>
                <w:rFonts w:eastAsia="Calibri"/>
                <w:color w:val="000000"/>
                <w:sz w:val="18"/>
                <w:szCs w:val="18"/>
              </w:rPr>
              <w:t>☐ Podcast</w:t>
            </w:r>
          </w:p>
          <w:p w14:paraId="23A5E72E" w14:textId="77777777" w:rsidR="006C76C7" w:rsidRDefault="006C76C7" w:rsidP="003419DB">
            <w:pPr>
              <w:widowControl w:val="0"/>
              <w:tabs>
                <w:tab w:val="right" w:pos="3112"/>
              </w:tabs>
              <w:spacing w:before="62" w:after="62"/>
              <w:rPr>
                <w:rFonts w:ascii="Quattrocento Sans" w:eastAsia="Quattrocento Sans" w:hAnsi="Quattrocento Sans" w:cs="Quattrocento Sans"/>
                <w:color w:val="000000"/>
                <w:sz w:val="20"/>
                <w:szCs w:val="20"/>
              </w:rPr>
            </w:pPr>
            <w:r>
              <w:rPr>
                <w:rFonts w:eastAsia="Calibri"/>
                <w:color w:val="000000"/>
                <w:sz w:val="18"/>
                <w:szCs w:val="18"/>
              </w:rPr>
              <w:t>☐ Tertulia dialógica</w:t>
            </w:r>
          </w:p>
          <w:p w14:paraId="2EA28D61" w14:textId="77777777" w:rsidR="006C76C7" w:rsidRDefault="006C76C7" w:rsidP="003419DB">
            <w:pPr>
              <w:widowControl w:val="0"/>
              <w:spacing w:before="62" w:after="62"/>
              <w:rPr>
                <w:rFonts w:ascii="Quattrocento Sans" w:eastAsia="Quattrocento Sans" w:hAnsi="Quattrocento Sans" w:cs="Quattrocento Sans"/>
                <w:color w:val="000000"/>
                <w:sz w:val="20"/>
                <w:szCs w:val="20"/>
              </w:rPr>
            </w:pPr>
            <w:r>
              <w:rPr>
                <w:rFonts w:eastAsia="Calibri"/>
                <w:color w:val="000000"/>
                <w:sz w:val="18"/>
                <w:szCs w:val="18"/>
              </w:rPr>
              <w:t>☐ Escucha colectiva</w:t>
            </w:r>
          </w:p>
          <w:p w14:paraId="2D168886" w14:textId="77777777" w:rsidR="006C76C7" w:rsidRDefault="006C76C7" w:rsidP="003419DB">
            <w:pPr>
              <w:widowControl w:val="0"/>
              <w:spacing w:before="62" w:after="62"/>
              <w:rPr>
                <w:rFonts w:ascii="Quattrocento Sans" w:eastAsia="Quattrocento Sans" w:hAnsi="Quattrocento Sans" w:cs="Quattrocento Sans"/>
                <w:color w:val="000000"/>
                <w:sz w:val="20"/>
                <w:szCs w:val="20"/>
              </w:rPr>
            </w:pPr>
            <w:r>
              <w:rPr>
                <w:rFonts w:eastAsia="Calibri"/>
                <w:color w:val="000000"/>
                <w:sz w:val="18"/>
                <w:szCs w:val="18"/>
              </w:rPr>
              <w:t>☐ Teatro social</w:t>
            </w:r>
          </w:p>
          <w:p w14:paraId="54803EB1" w14:textId="77777777" w:rsidR="006C76C7" w:rsidRDefault="006C76C7" w:rsidP="003419DB">
            <w:pPr>
              <w:widowControl w:val="0"/>
              <w:spacing w:before="62" w:after="62"/>
              <w:rPr>
                <w:rFonts w:ascii="Quattrocento Sans" w:eastAsia="Quattrocento Sans" w:hAnsi="Quattrocento Sans" w:cs="Quattrocento Sans"/>
                <w:color w:val="000000"/>
                <w:sz w:val="20"/>
                <w:szCs w:val="20"/>
              </w:rPr>
            </w:pPr>
            <w:r>
              <w:rPr>
                <w:rFonts w:eastAsia="Calibri"/>
                <w:color w:val="000000"/>
                <w:sz w:val="18"/>
                <w:szCs w:val="18"/>
              </w:rPr>
              <w:t>☐ Cine fórum</w:t>
            </w:r>
          </w:p>
          <w:p w14:paraId="05791CE3" w14:textId="7BD9C298" w:rsidR="006C76C7" w:rsidRDefault="006C76C7" w:rsidP="003419DB">
            <w:pPr>
              <w:widowControl w:val="0"/>
              <w:spacing w:before="62" w:after="62"/>
              <w:rPr>
                <w:sz w:val="20"/>
                <w:szCs w:val="20"/>
              </w:rPr>
            </w:pPr>
            <w:r>
              <w:rPr>
                <w:rFonts w:eastAsia="Calibri"/>
                <w:color w:val="000000"/>
                <w:sz w:val="18"/>
                <w:szCs w:val="18"/>
              </w:rPr>
              <w:lastRenderedPageBreak/>
              <w:t>☐ Grupo de personas expertas</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Pr>
          <w:p w14:paraId="04E5747D" w14:textId="71B28DA3" w:rsidR="006C76C7" w:rsidRDefault="006C76C7" w:rsidP="003419DB">
            <w:pPr>
              <w:widowControl w:val="0"/>
              <w:spacing w:before="62" w:after="62"/>
              <w:rPr>
                <w:rFonts w:eastAsia="Calibri"/>
                <w:color w:val="000000"/>
                <w:sz w:val="18"/>
                <w:szCs w:val="18"/>
              </w:rPr>
            </w:pPr>
            <w:r>
              <w:rPr>
                <w:rFonts w:eastAsia="Calibri"/>
                <w:color w:val="000000"/>
                <w:sz w:val="18"/>
                <w:szCs w:val="18"/>
              </w:rPr>
              <w:lastRenderedPageBreak/>
              <w:t>☐ Asamblea</w:t>
            </w:r>
          </w:p>
          <w:p w14:paraId="5A32F75F" w14:textId="6C0B3462" w:rsidR="006C76C7" w:rsidRDefault="006C76C7" w:rsidP="003419DB">
            <w:pPr>
              <w:widowControl w:val="0"/>
              <w:spacing w:before="62" w:after="62"/>
              <w:rPr>
                <w:sz w:val="20"/>
                <w:szCs w:val="20"/>
              </w:rPr>
            </w:pPr>
            <w:r>
              <w:rPr>
                <w:rFonts w:eastAsia="Calibri"/>
                <w:color w:val="000000"/>
                <w:sz w:val="18"/>
                <w:szCs w:val="18"/>
              </w:rPr>
              <w:t>☐ Explicación en gran-grupo</w:t>
            </w:r>
          </w:p>
          <w:p w14:paraId="7048E25B" w14:textId="77777777" w:rsidR="006C76C7" w:rsidRDefault="006C76C7" w:rsidP="003419DB">
            <w:pPr>
              <w:widowControl w:val="0"/>
              <w:spacing w:before="62" w:after="62"/>
              <w:rPr>
                <w:color w:val="000000"/>
                <w:sz w:val="20"/>
                <w:szCs w:val="20"/>
              </w:rPr>
            </w:pPr>
            <w:r>
              <w:rPr>
                <w:rFonts w:eastAsia="Calibri"/>
                <w:color w:val="000000"/>
                <w:sz w:val="18"/>
                <w:szCs w:val="18"/>
              </w:rPr>
              <w:t>☐ Taller</w:t>
            </w:r>
          </w:p>
          <w:p w14:paraId="3720BE03" w14:textId="77777777" w:rsidR="006C76C7" w:rsidRDefault="006C76C7" w:rsidP="003419DB">
            <w:pPr>
              <w:widowControl w:val="0"/>
              <w:spacing w:before="62" w:after="62"/>
              <w:rPr>
                <w:rFonts w:ascii="Quattrocento Sans" w:eastAsia="Quattrocento Sans" w:hAnsi="Quattrocento Sans" w:cs="Quattrocento Sans"/>
                <w:color w:val="000000"/>
                <w:sz w:val="20"/>
                <w:szCs w:val="20"/>
              </w:rPr>
            </w:pPr>
            <w:r>
              <w:rPr>
                <w:rFonts w:eastAsia="Calibri"/>
                <w:color w:val="000000"/>
                <w:sz w:val="18"/>
                <w:szCs w:val="18"/>
              </w:rPr>
              <w:t>☐ Seminario</w:t>
            </w:r>
          </w:p>
          <w:p w14:paraId="7E2643CA" w14:textId="77777777" w:rsidR="006C76C7" w:rsidRDefault="006C76C7" w:rsidP="003419DB">
            <w:pPr>
              <w:widowControl w:val="0"/>
              <w:spacing w:before="62" w:after="62"/>
              <w:rPr>
                <w:rFonts w:ascii="Quattrocento Sans" w:eastAsia="Quattrocento Sans" w:hAnsi="Quattrocento Sans" w:cs="Quattrocento Sans"/>
                <w:color w:val="000000"/>
                <w:sz w:val="20"/>
                <w:szCs w:val="20"/>
              </w:rPr>
            </w:pPr>
            <w:r>
              <w:rPr>
                <w:rFonts w:eastAsia="Calibri"/>
                <w:color w:val="000000"/>
                <w:sz w:val="18"/>
                <w:szCs w:val="18"/>
              </w:rPr>
              <w:t xml:space="preserve">☐ </w:t>
            </w:r>
            <w:r>
              <w:rPr>
                <w:rFonts w:eastAsia="Calibri"/>
                <w:i/>
                <w:color w:val="000000"/>
                <w:sz w:val="18"/>
                <w:szCs w:val="18"/>
              </w:rPr>
              <w:t>Role-</w:t>
            </w:r>
            <w:proofErr w:type="spellStart"/>
            <w:r>
              <w:rPr>
                <w:rFonts w:eastAsia="Calibri"/>
                <w:i/>
                <w:color w:val="000000"/>
                <w:sz w:val="18"/>
                <w:szCs w:val="18"/>
              </w:rPr>
              <w:t>playing</w:t>
            </w:r>
            <w:proofErr w:type="spellEnd"/>
          </w:p>
          <w:p w14:paraId="1D03A042" w14:textId="77777777" w:rsidR="006C76C7" w:rsidRDefault="006C76C7" w:rsidP="003419DB">
            <w:pPr>
              <w:widowControl w:val="0"/>
              <w:spacing w:before="62" w:after="62"/>
              <w:rPr>
                <w:rFonts w:ascii="Quattrocento Sans" w:eastAsia="Quattrocento Sans" w:hAnsi="Quattrocento Sans" w:cs="Quattrocento Sans"/>
                <w:color w:val="000000"/>
                <w:sz w:val="20"/>
                <w:szCs w:val="20"/>
              </w:rPr>
            </w:pPr>
            <w:r>
              <w:rPr>
                <w:rFonts w:eastAsia="Calibri"/>
                <w:color w:val="000000"/>
                <w:sz w:val="18"/>
                <w:szCs w:val="18"/>
              </w:rPr>
              <w:t>☐ Trabajo globalizado de propuesta externa</w:t>
            </w:r>
          </w:p>
          <w:p w14:paraId="2F27D1D4" w14:textId="77777777" w:rsidR="006C76C7" w:rsidRDefault="006C76C7" w:rsidP="003419DB">
            <w:pPr>
              <w:widowControl w:val="0"/>
              <w:spacing w:before="62" w:after="62"/>
              <w:rPr>
                <w:color w:val="000000"/>
                <w:sz w:val="20"/>
                <w:szCs w:val="20"/>
              </w:rPr>
            </w:pPr>
            <w:r>
              <w:rPr>
                <w:rFonts w:eastAsia="Calibri"/>
                <w:color w:val="000000"/>
                <w:sz w:val="18"/>
                <w:szCs w:val="18"/>
              </w:rPr>
              <w:t>☐ Rincones o ambientes</w:t>
            </w:r>
          </w:p>
          <w:p w14:paraId="25A9814B" w14:textId="77777777" w:rsidR="006C76C7" w:rsidRDefault="006C76C7" w:rsidP="003419DB">
            <w:pPr>
              <w:widowControl w:val="0"/>
              <w:spacing w:before="62" w:after="62"/>
              <w:rPr>
                <w:rFonts w:ascii="Calibri" w:eastAsia="Calibri" w:hAnsi="Calibri"/>
                <w:color w:val="000000"/>
                <w:sz w:val="18"/>
                <w:szCs w:val="18"/>
              </w:rPr>
            </w:pPr>
            <w:r>
              <w:rPr>
                <w:rFonts w:eastAsia="Calibri"/>
                <w:color w:val="000000"/>
                <w:sz w:val="18"/>
                <w:szCs w:val="18"/>
              </w:rPr>
              <w:lastRenderedPageBreak/>
              <w:t>☐ Otra</w:t>
            </w:r>
          </w:p>
        </w:tc>
      </w:tr>
      <w:tr w:rsidR="003419DB" w14:paraId="614DFA89" w14:textId="77777777" w:rsidTr="003419DB">
        <w:trPr>
          <w:trHeight w:val="340"/>
        </w:trPr>
        <w:tc>
          <w:tcPr>
            <w:tcW w:w="1933" w:type="dxa"/>
            <w:gridSpan w:val="2"/>
            <w:tcBorders>
              <w:top w:val="single" w:sz="4" w:space="0" w:color="000000"/>
              <w:left w:val="single" w:sz="4" w:space="0" w:color="000000"/>
              <w:bottom w:val="single" w:sz="4" w:space="0" w:color="000000"/>
              <w:right w:val="single" w:sz="4" w:space="0" w:color="000000"/>
            </w:tcBorders>
            <w:shd w:val="clear" w:color="auto" w:fill="FFDF79"/>
            <w:vAlign w:val="center"/>
          </w:tcPr>
          <w:p w14:paraId="76D0B83D" w14:textId="77777777" w:rsidR="003419DB" w:rsidRDefault="003419DB" w:rsidP="003419DB">
            <w:pPr>
              <w:widowControl w:val="0"/>
              <w:spacing w:before="62" w:after="62"/>
            </w:pPr>
            <w:r>
              <w:rPr>
                <w:b/>
                <w:color w:val="000000"/>
                <w:sz w:val="20"/>
                <w:szCs w:val="20"/>
              </w:rPr>
              <w:lastRenderedPageBreak/>
              <w:t>ODS relacionados</w:t>
            </w:r>
          </w:p>
        </w:tc>
        <w:tc>
          <w:tcPr>
            <w:tcW w:w="12627" w:type="dxa"/>
            <w:gridSpan w:val="11"/>
            <w:tcBorders>
              <w:top w:val="single" w:sz="4" w:space="0" w:color="000000"/>
              <w:left w:val="single" w:sz="4" w:space="0" w:color="000000"/>
              <w:bottom w:val="single" w:sz="4" w:space="0" w:color="000000"/>
              <w:right w:val="single" w:sz="4" w:space="0" w:color="000000"/>
            </w:tcBorders>
          </w:tcPr>
          <w:p w14:paraId="5D9C54EE" w14:textId="1EEA0D88"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1. Erradicar la pobreza en todas sus formas en todo el mundo.</w:t>
            </w:r>
          </w:p>
          <w:p w14:paraId="48AA1A43" w14:textId="727EB089"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2. Poner fin al hambre, conseguir la seguridad alimentaria y una mejor nutrición, y promover la agricultura sostenible.</w:t>
            </w:r>
          </w:p>
          <w:p w14:paraId="5EC3CDFD" w14:textId="01477760"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3. Garantizar una vida saludable y promover el bienestar para todos para todas las edades.</w:t>
            </w:r>
          </w:p>
          <w:p w14:paraId="701CD259" w14:textId="2DBB5E3D"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4. Garantizar una educación de calidad inclusiva y equitativa, y promover las oportunidades de aprendizaje permanente para todos.</w:t>
            </w:r>
          </w:p>
          <w:p w14:paraId="5707C630" w14:textId="081B2521"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5. Alcanzar la igualdad entre los géneros y empoderar a todas las mujeres y niñas.</w:t>
            </w:r>
          </w:p>
          <w:p w14:paraId="3B4C1C4C" w14:textId="146C0F3D"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6. Garantizar la disponibilidad y la gestión sostenible del agua y el saneamiento para todos.</w:t>
            </w:r>
          </w:p>
          <w:p w14:paraId="2D546A60" w14:textId="10914163"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7. Asegurar el acceso a energías asequibles, fiables, sostenibles y modernas para todos.</w:t>
            </w:r>
          </w:p>
          <w:p w14:paraId="7DB50D34" w14:textId="71BEEAF7"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8. Fomentar el crecimiento económico sostenido, inclusivo y sostenible, el empleo pleno y productivo, y el trabajo decente para tod</w:t>
            </w:r>
            <w:r>
              <w:rPr>
                <w:sz w:val="18"/>
                <w:szCs w:val="18"/>
              </w:rPr>
              <w:t>a</w:t>
            </w:r>
            <w:r w:rsidRPr="00A50E64">
              <w:rPr>
                <w:sz w:val="18"/>
                <w:szCs w:val="18"/>
              </w:rPr>
              <w:t>s</w:t>
            </w:r>
            <w:r>
              <w:rPr>
                <w:sz w:val="18"/>
                <w:szCs w:val="18"/>
              </w:rPr>
              <w:t xml:space="preserve"> las personas</w:t>
            </w:r>
            <w:r w:rsidRPr="00A50E64">
              <w:rPr>
                <w:sz w:val="18"/>
                <w:szCs w:val="18"/>
              </w:rPr>
              <w:t>.</w:t>
            </w:r>
          </w:p>
          <w:p w14:paraId="15ABFF0F" w14:textId="47A7685B"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9. Desarrollar infraestructuras resilientes, promover la industrialización inclusiva y sostenible, y fomentar la innovación.</w:t>
            </w:r>
          </w:p>
          <w:p w14:paraId="693A06DC" w14:textId="7C5B57BD"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10. Reducir las desigualdades entre países y dentro de ellos.</w:t>
            </w:r>
          </w:p>
          <w:p w14:paraId="3B46F12C" w14:textId="5741ECBD"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11. Conseguir que las ciudades y los asentamientos humanos sean inclusivos, seguros, resilientes y sostenibles.</w:t>
            </w:r>
          </w:p>
          <w:p w14:paraId="0E43AF16" w14:textId="1723EAE6"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12. Garantizar las pautas de consumo y de producción sostenible.</w:t>
            </w:r>
          </w:p>
          <w:p w14:paraId="0BF79914" w14:textId="16513AAC"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13. Tomar medidas urgentes para combatir el cambio climático y sus efectos</w:t>
            </w:r>
            <w:r>
              <w:rPr>
                <w:sz w:val="18"/>
                <w:szCs w:val="18"/>
              </w:rPr>
              <w:t>.</w:t>
            </w:r>
          </w:p>
          <w:p w14:paraId="1F79751C" w14:textId="43F9D5E0"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14. Conservar y utilizar de forma sostenible los océanos, mares y recursos marinos para lograr el desarrollo sostenible.</w:t>
            </w:r>
          </w:p>
          <w:p w14:paraId="1E8C0569" w14:textId="628ECC96"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15. Proteger, restaurar y promover la utilización sostenible de los ecosistemas terrestres, gestionar de manera sostenible los bosques, combatir la desertificación y detener y revertir la degradación de la tierra, y frenar la pérdida de diversidad biológica.</w:t>
            </w:r>
          </w:p>
          <w:p w14:paraId="4673C453" w14:textId="1B4B8B02"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16. Promover sociedades pacíficas e inclusivas para el desarrollo sostenible, facilitar acceso a la justicia para todos y crear instituciones eficaces, responsables e inclusivas a todos los niveles.</w:t>
            </w:r>
          </w:p>
          <w:p w14:paraId="4038E24A" w14:textId="3C209083" w:rsidR="003419DB" w:rsidRPr="00A50E64" w:rsidRDefault="003419DB" w:rsidP="003419DB">
            <w:pPr>
              <w:widowControl w:val="0"/>
              <w:spacing w:before="62" w:after="62"/>
              <w:rPr>
                <w:sz w:val="18"/>
                <w:szCs w:val="18"/>
              </w:rPr>
            </w:pPr>
            <w:r>
              <w:rPr>
                <w:rFonts w:eastAsia="Calibri"/>
                <w:color w:val="000000"/>
                <w:sz w:val="18"/>
                <w:szCs w:val="18"/>
              </w:rPr>
              <w:t xml:space="preserve">☐ </w:t>
            </w:r>
            <w:r w:rsidRPr="00A50E64">
              <w:rPr>
                <w:sz w:val="18"/>
                <w:szCs w:val="18"/>
              </w:rPr>
              <w:t>17. Fortalecer los medios de ejecución y reavivar la alianza mundial para el desarrollo sostenible.</w:t>
            </w:r>
          </w:p>
        </w:tc>
      </w:tr>
      <w:tr w:rsidR="003419DB" w14:paraId="6BA334BE" w14:textId="77777777" w:rsidTr="003419DB">
        <w:trPr>
          <w:trHeight w:val="250"/>
        </w:trPr>
        <w:tc>
          <w:tcPr>
            <w:tcW w:w="14554" w:type="dxa"/>
            <w:gridSpan w:val="13"/>
            <w:tcBorders>
              <w:top w:val="single" w:sz="4" w:space="0" w:color="000000"/>
              <w:left w:val="single" w:sz="4" w:space="0" w:color="000000"/>
              <w:bottom w:val="single" w:sz="4" w:space="0" w:color="000000"/>
              <w:right w:val="single" w:sz="4" w:space="0" w:color="000000"/>
            </w:tcBorders>
            <w:shd w:val="clear" w:color="auto" w:fill="FFC000"/>
          </w:tcPr>
          <w:p w14:paraId="079148D1" w14:textId="25CFBA06" w:rsidR="003419DB" w:rsidRDefault="003419DB" w:rsidP="003419DB">
            <w:pPr>
              <w:widowControl w:val="0"/>
              <w:spacing w:before="62" w:after="62"/>
              <w:jc w:val="center"/>
              <w:rPr>
                <w:sz w:val="20"/>
                <w:szCs w:val="20"/>
              </w:rPr>
            </w:pPr>
            <w:r>
              <w:rPr>
                <w:b/>
                <w:color w:val="000000"/>
                <w:sz w:val="20"/>
                <w:szCs w:val="20"/>
              </w:rPr>
              <w:t>SECUENCIACIÓN DIDÁCTICA</w:t>
            </w:r>
          </w:p>
        </w:tc>
      </w:tr>
      <w:tr w:rsidR="003419DB" w14:paraId="7DB05067" w14:textId="77777777" w:rsidTr="003419DB">
        <w:trPr>
          <w:trHeight w:val="715"/>
        </w:trPr>
        <w:tc>
          <w:tcPr>
            <w:tcW w:w="177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F2B4D6A" w14:textId="53C050A8" w:rsidR="003419DB" w:rsidRDefault="003419DB" w:rsidP="003419DB">
            <w:pPr>
              <w:widowControl w:val="0"/>
              <w:spacing w:before="62" w:after="62"/>
              <w:jc w:val="center"/>
              <w:rPr>
                <w:b/>
                <w:sz w:val="20"/>
                <w:szCs w:val="20"/>
              </w:rPr>
            </w:pPr>
            <w:r>
              <w:rPr>
                <w:b/>
                <w:sz w:val="20"/>
                <w:szCs w:val="20"/>
              </w:rPr>
              <w:t>Técnica</w:t>
            </w:r>
            <w:r w:rsidR="004C2A4E" w:rsidRPr="004C2A4E">
              <w:rPr>
                <w:bCs/>
                <w:sz w:val="20"/>
                <w:szCs w:val="20"/>
              </w:rPr>
              <w:t xml:space="preserve"> (título, sesiones, </w:t>
            </w:r>
            <w:r w:rsidR="004C2A4E">
              <w:rPr>
                <w:bCs/>
                <w:sz w:val="20"/>
                <w:szCs w:val="20"/>
              </w:rPr>
              <w:t>tipología</w:t>
            </w:r>
            <w:r w:rsidR="004C2A4E" w:rsidRPr="004C2A4E">
              <w:rPr>
                <w:bCs/>
                <w:sz w:val="20"/>
                <w:szCs w:val="20"/>
              </w:rPr>
              <w:t>)</w:t>
            </w:r>
            <w:r w:rsidR="004C2A4E">
              <w:rPr>
                <w:rStyle w:val="Refdenotaalpie"/>
                <w:sz w:val="20"/>
                <w:szCs w:val="20"/>
              </w:rPr>
              <w:t xml:space="preserve"> </w:t>
            </w:r>
            <w:r w:rsidR="004C2A4E">
              <w:rPr>
                <w:rStyle w:val="Refdenotaalpie"/>
                <w:sz w:val="20"/>
                <w:szCs w:val="20"/>
              </w:rPr>
              <w:lastRenderedPageBreak/>
              <w:footnoteReference w:id="12"/>
            </w:r>
          </w:p>
        </w:tc>
        <w:tc>
          <w:tcPr>
            <w:tcW w:w="8618" w:type="dxa"/>
            <w:gridSpan w:val="8"/>
            <w:tcBorders>
              <w:top w:val="single" w:sz="4" w:space="0" w:color="000000"/>
              <w:left w:val="single" w:sz="4" w:space="0" w:color="000000"/>
              <w:bottom w:val="single" w:sz="4" w:space="0" w:color="000000"/>
              <w:right w:val="single" w:sz="4" w:space="0" w:color="000000"/>
            </w:tcBorders>
            <w:shd w:val="clear" w:color="auto" w:fill="D9E2F3"/>
          </w:tcPr>
          <w:p w14:paraId="6B45C707" w14:textId="66AB1CB8" w:rsidR="003419DB" w:rsidRDefault="003419DB" w:rsidP="003419DB">
            <w:pPr>
              <w:widowControl w:val="0"/>
              <w:spacing w:before="62" w:after="62"/>
              <w:jc w:val="center"/>
              <w:rPr>
                <w:b/>
                <w:sz w:val="20"/>
                <w:szCs w:val="20"/>
              </w:rPr>
            </w:pPr>
            <w:r w:rsidRPr="00971CDC">
              <w:rPr>
                <w:b/>
                <w:color w:val="000000"/>
                <w:sz w:val="20"/>
                <w:szCs w:val="20"/>
              </w:rPr>
              <w:lastRenderedPageBreak/>
              <w:t>Secuencia de tareas</w:t>
            </w:r>
            <w:r w:rsidR="00D008FB">
              <w:rPr>
                <w:rStyle w:val="Refdenotaalpie"/>
                <w:sz w:val="20"/>
                <w:szCs w:val="20"/>
              </w:rPr>
              <w:footnoteReference w:id="13"/>
            </w: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6EF14A8E" w14:textId="48AA27FA" w:rsidR="003419DB" w:rsidRDefault="003419DB" w:rsidP="003419DB">
            <w:pPr>
              <w:widowControl w:val="0"/>
              <w:spacing w:before="62" w:after="62"/>
              <w:jc w:val="center"/>
              <w:rPr>
                <w:b/>
                <w:color w:val="000000"/>
                <w:sz w:val="20"/>
                <w:szCs w:val="20"/>
              </w:rPr>
            </w:pPr>
            <w:r>
              <w:rPr>
                <w:b/>
                <w:color w:val="000000"/>
                <w:sz w:val="20"/>
                <w:szCs w:val="20"/>
              </w:rPr>
              <w:t>Agrupamiento</w:t>
            </w:r>
          </w:p>
        </w:tc>
        <w:tc>
          <w:tcPr>
            <w:tcW w:w="123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9C622E5" w14:textId="77777777" w:rsidR="003419DB" w:rsidRDefault="003419DB" w:rsidP="003419DB">
            <w:pPr>
              <w:widowControl w:val="0"/>
              <w:spacing w:before="62" w:after="62"/>
              <w:jc w:val="center"/>
              <w:rPr>
                <w:sz w:val="20"/>
                <w:szCs w:val="20"/>
              </w:rPr>
            </w:pPr>
            <w:r>
              <w:rPr>
                <w:b/>
                <w:color w:val="000000"/>
                <w:sz w:val="20"/>
                <w:szCs w:val="20"/>
              </w:rPr>
              <w:t>Recursos</w:t>
            </w:r>
          </w:p>
        </w:tc>
        <w:tc>
          <w:tcPr>
            <w:tcW w:w="1527"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1358808" w14:textId="4C3C0974" w:rsidR="003419DB" w:rsidRDefault="00397F35" w:rsidP="003419DB">
            <w:pPr>
              <w:widowControl w:val="0"/>
              <w:spacing w:before="62" w:after="62"/>
              <w:jc w:val="center"/>
              <w:rPr>
                <w:sz w:val="20"/>
                <w:szCs w:val="20"/>
              </w:rPr>
            </w:pPr>
            <w:r>
              <w:rPr>
                <w:b/>
                <w:color w:val="000000"/>
                <w:sz w:val="20"/>
                <w:szCs w:val="20"/>
              </w:rPr>
              <w:t>Indicador</w:t>
            </w:r>
            <w:r w:rsidR="003419DB">
              <w:rPr>
                <w:b/>
                <w:color w:val="000000"/>
                <w:sz w:val="20"/>
                <w:szCs w:val="20"/>
              </w:rPr>
              <w:t xml:space="preserve"> de evaluación</w:t>
            </w:r>
            <w:r w:rsidR="00F045C6">
              <w:rPr>
                <w:rStyle w:val="Refdenotaalpie"/>
                <w:sz w:val="20"/>
                <w:szCs w:val="20"/>
              </w:rPr>
              <w:footnoteReference w:id="14"/>
            </w:r>
          </w:p>
        </w:tc>
      </w:tr>
      <w:tr w:rsidR="003419DB" w14:paraId="39E39772" w14:textId="77777777" w:rsidTr="00F045C6">
        <w:trPr>
          <w:trHeight w:val="894"/>
        </w:trPr>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973C8" w14:textId="2EF99DD3" w:rsidR="003419DB" w:rsidRDefault="004C2A4E" w:rsidP="003419DB">
            <w:pPr>
              <w:widowControl w:val="0"/>
              <w:spacing w:before="62" w:after="62"/>
              <w:rPr>
                <w:sz w:val="20"/>
                <w:szCs w:val="20"/>
              </w:rPr>
            </w:pPr>
            <w:r>
              <w:rPr>
                <w:sz w:val="20"/>
                <w:szCs w:val="20"/>
              </w:rPr>
              <w:t>Técnica</w:t>
            </w:r>
            <w:r w:rsidR="00D008FB">
              <w:rPr>
                <w:sz w:val="20"/>
                <w:szCs w:val="20"/>
              </w:rPr>
              <w:t xml:space="preserve"> 1</w:t>
            </w:r>
            <w:r w:rsidR="00632877">
              <w:rPr>
                <w:rStyle w:val="Refdenotaalpie"/>
                <w:sz w:val="20"/>
                <w:szCs w:val="20"/>
              </w:rPr>
              <w:footnoteReference w:id="15"/>
            </w:r>
          </w:p>
        </w:tc>
        <w:tc>
          <w:tcPr>
            <w:tcW w:w="8618" w:type="dxa"/>
            <w:gridSpan w:val="8"/>
            <w:tcBorders>
              <w:top w:val="single" w:sz="4" w:space="0" w:color="000000"/>
              <w:left w:val="single" w:sz="4" w:space="0" w:color="000000"/>
              <w:bottom w:val="single" w:sz="4" w:space="0" w:color="000000"/>
              <w:right w:val="single" w:sz="4" w:space="0" w:color="000000"/>
            </w:tcBorders>
          </w:tcPr>
          <w:p w14:paraId="35ABA87B" w14:textId="3FF011F7" w:rsidR="003419DB" w:rsidRPr="003D0D21" w:rsidRDefault="003419DB" w:rsidP="003419DB">
            <w:pPr>
              <w:widowControl w:val="0"/>
              <w:spacing w:before="62" w:after="62"/>
              <w:rPr>
                <w:sz w:val="20"/>
                <w:szCs w:val="20"/>
              </w:rPr>
            </w:pPr>
            <w:r w:rsidRPr="003D0D21">
              <w:rPr>
                <w:sz w:val="20"/>
                <w:szCs w:val="20"/>
              </w:rPr>
              <w:t>Tarea 1.1</w:t>
            </w:r>
          </w:p>
          <w:p w14:paraId="156B5505" w14:textId="77777777" w:rsidR="003419DB" w:rsidRPr="003D0D21" w:rsidRDefault="003419DB" w:rsidP="003419DB">
            <w:pPr>
              <w:widowControl w:val="0"/>
              <w:spacing w:before="62" w:after="62"/>
              <w:rPr>
                <w:sz w:val="20"/>
                <w:szCs w:val="20"/>
              </w:rPr>
            </w:pPr>
            <w:r w:rsidRPr="003D0D21">
              <w:rPr>
                <w:sz w:val="20"/>
                <w:szCs w:val="20"/>
              </w:rPr>
              <w:t>Tarea 1.2</w:t>
            </w:r>
          </w:p>
          <w:p w14:paraId="51A96E97" w14:textId="073BF9D4" w:rsidR="003419DB" w:rsidRPr="003D0D21" w:rsidRDefault="003419DB" w:rsidP="00D008FB">
            <w:pPr>
              <w:widowControl w:val="0"/>
              <w:tabs>
                <w:tab w:val="left" w:pos="1608"/>
              </w:tabs>
              <w:spacing w:before="62" w:after="62"/>
              <w:rPr>
                <w:sz w:val="20"/>
                <w:szCs w:val="20"/>
              </w:rPr>
            </w:pPr>
            <w:r w:rsidRPr="003D0D21">
              <w:rPr>
                <w:sz w:val="20"/>
                <w:szCs w:val="20"/>
              </w:rPr>
              <w:t>…</w:t>
            </w: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auto"/>
          </w:tcPr>
          <w:p w14:paraId="6C048586" w14:textId="77777777" w:rsidR="003419DB" w:rsidRPr="003D0D21" w:rsidRDefault="003419DB" w:rsidP="003419DB">
            <w:pPr>
              <w:widowControl w:val="0"/>
              <w:spacing w:before="62" w:after="62"/>
              <w:rPr>
                <w:color w:val="000000"/>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04834A63" w14:textId="77777777" w:rsidR="003419DB" w:rsidRPr="003D0D21" w:rsidRDefault="003419DB" w:rsidP="003419DB">
            <w:pPr>
              <w:widowControl w:val="0"/>
              <w:spacing w:before="62" w:after="62"/>
              <w:rPr>
                <w:color w:val="000000"/>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3BC9703D" w14:textId="77777777" w:rsidR="003419DB" w:rsidRPr="003D0D21" w:rsidRDefault="003419DB" w:rsidP="003419DB">
            <w:pPr>
              <w:widowControl w:val="0"/>
              <w:spacing w:before="62" w:after="62"/>
              <w:rPr>
                <w:color w:val="000000"/>
                <w:sz w:val="20"/>
                <w:szCs w:val="20"/>
              </w:rPr>
            </w:pPr>
          </w:p>
        </w:tc>
      </w:tr>
      <w:tr w:rsidR="003419DB" w14:paraId="2C1C5E40" w14:textId="77777777" w:rsidTr="00F045C6">
        <w:trPr>
          <w:trHeight w:val="368"/>
        </w:trPr>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4016D" w14:textId="0E42AD2E" w:rsidR="003419DB" w:rsidRDefault="00632877" w:rsidP="003419DB">
            <w:pPr>
              <w:widowControl w:val="0"/>
              <w:spacing w:before="62" w:after="62"/>
              <w:rPr>
                <w:sz w:val="20"/>
                <w:szCs w:val="20"/>
              </w:rPr>
            </w:pPr>
            <w:r>
              <w:rPr>
                <w:sz w:val="20"/>
                <w:szCs w:val="20"/>
              </w:rPr>
              <w:t>…</w:t>
            </w:r>
          </w:p>
        </w:tc>
        <w:tc>
          <w:tcPr>
            <w:tcW w:w="8618" w:type="dxa"/>
            <w:gridSpan w:val="8"/>
            <w:tcBorders>
              <w:top w:val="single" w:sz="4" w:space="0" w:color="000000"/>
              <w:left w:val="single" w:sz="4" w:space="0" w:color="000000"/>
              <w:bottom w:val="single" w:sz="4" w:space="0" w:color="000000"/>
              <w:right w:val="single" w:sz="4" w:space="0" w:color="000000"/>
            </w:tcBorders>
          </w:tcPr>
          <w:p w14:paraId="38176B2B" w14:textId="0AE68EE5" w:rsidR="003419DB" w:rsidRDefault="003419DB" w:rsidP="003419DB">
            <w:pPr>
              <w:widowControl w:val="0"/>
              <w:spacing w:before="62" w:after="62"/>
              <w:rPr>
                <w:sz w:val="20"/>
                <w:szCs w:val="20"/>
              </w:rPr>
            </w:pP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auto"/>
          </w:tcPr>
          <w:p w14:paraId="75772FC7" w14:textId="77777777" w:rsidR="003419DB" w:rsidRDefault="003419DB" w:rsidP="003419DB">
            <w:pPr>
              <w:widowControl w:val="0"/>
              <w:spacing w:before="62" w:after="62"/>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7870D95B" w14:textId="77777777" w:rsidR="003419DB" w:rsidRDefault="003419DB" w:rsidP="003419DB">
            <w:pPr>
              <w:widowControl w:val="0"/>
              <w:spacing w:before="62" w:after="62"/>
              <w:rPr>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1C4F5FD6" w14:textId="77777777" w:rsidR="003419DB" w:rsidRDefault="003419DB" w:rsidP="003419DB">
            <w:pPr>
              <w:widowControl w:val="0"/>
              <w:spacing w:before="62" w:after="62"/>
              <w:rPr>
                <w:sz w:val="20"/>
                <w:szCs w:val="20"/>
              </w:rPr>
            </w:pPr>
          </w:p>
        </w:tc>
      </w:tr>
      <w:tr w:rsidR="003419DB" w14:paraId="50BD16E8" w14:textId="77777777" w:rsidTr="00F045C6">
        <w:trPr>
          <w:trHeight w:val="368"/>
        </w:trPr>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877FE" w14:textId="57D81B7D" w:rsidR="003419DB" w:rsidRDefault="00632877" w:rsidP="003419DB">
            <w:pPr>
              <w:widowControl w:val="0"/>
              <w:spacing w:before="62" w:after="62"/>
              <w:rPr>
                <w:sz w:val="20"/>
                <w:szCs w:val="20"/>
              </w:rPr>
            </w:pPr>
            <w:r>
              <w:rPr>
                <w:sz w:val="20"/>
                <w:szCs w:val="20"/>
              </w:rPr>
              <w:t>Título técnica cierre</w:t>
            </w:r>
            <w:r>
              <w:rPr>
                <w:rStyle w:val="Refdenotaalpie"/>
                <w:sz w:val="20"/>
                <w:szCs w:val="20"/>
              </w:rPr>
              <w:footnoteReference w:id="16"/>
            </w:r>
          </w:p>
        </w:tc>
        <w:tc>
          <w:tcPr>
            <w:tcW w:w="8618" w:type="dxa"/>
            <w:gridSpan w:val="8"/>
            <w:tcBorders>
              <w:top w:val="single" w:sz="4" w:space="0" w:color="000000"/>
              <w:left w:val="single" w:sz="4" w:space="0" w:color="000000"/>
              <w:bottom w:val="single" w:sz="4" w:space="0" w:color="000000"/>
              <w:right w:val="single" w:sz="4" w:space="0" w:color="000000"/>
            </w:tcBorders>
          </w:tcPr>
          <w:p w14:paraId="780034B2" w14:textId="30E75EAD" w:rsidR="003419DB" w:rsidRDefault="003419DB" w:rsidP="003419DB">
            <w:pPr>
              <w:widowControl w:val="0"/>
              <w:spacing w:before="62" w:after="62"/>
              <w:rPr>
                <w:sz w:val="20"/>
                <w:szCs w:val="20"/>
              </w:rPr>
            </w:pP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auto"/>
          </w:tcPr>
          <w:p w14:paraId="3AF2804F" w14:textId="77777777" w:rsidR="003419DB" w:rsidRDefault="003419DB" w:rsidP="003419DB">
            <w:pPr>
              <w:widowControl w:val="0"/>
              <w:spacing w:before="62" w:after="62"/>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0431230E" w14:textId="77777777" w:rsidR="003419DB" w:rsidRDefault="003419DB" w:rsidP="003419DB">
            <w:pPr>
              <w:widowControl w:val="0"/>
              <w:spacing w:before="62" w:after="62"/>
              <w:rPr>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6C1A8715" w14:textId="77777777" w:rsidR="003419DB" w:rsidRDefault="003419DB" w:rsidP="003419DB">
            <w:pPr>
              <w:widowControl w:val="0"/>
              <w:spacing w:before="62" w:after="62"/>
              <w:rPr>
                <w:sz w:val="20"/>
                <w:szCs w:val="20"/>
              </w:rPr>
            </w:pPr>
          </w:p>
        </w:tc>
      </w:tr>
      <w:tr w:rsidR="003419DB" w14:paraId="742FE6CF" w14:textId="77777777" w:rsidTr="003419DB">
        <w:trPr>
          <w:trHeight w:val="170"/>
        </w:trPr>
        <w:tc>
          <w:tcPr>
            <w:tcW w:w="14554" w:type="dxa"/>
            <w:gridSpan w:val="13"/>
            <w:tcBorders>
              <w:top w:val="single" w:sz="4" w:space="0" w:color="000000"/>
              <w:left w:val="single" w:sz="4" w:space="0" w:color="000000"/>
              <w:bottom w:val="single" w:sz="4" w:space="0" w:color="000000"/>
              <w:right w:val="single" w:sz="4" w:space="0" w:color="000000"/>
            </w:tcBorders>
            <w:shd w:val="clear" w:color="auto" w:fill="FFC000"/>
          </w:tcPr>
          <w:p w14:paraId="012499E0" w14:textId="1298C323" w:rsidR="003419DB" w:rsidRDefault="003419DB" w:rsidP="003419DB">
            <w:pPr>
              <w:widowControl w:val="0"/>
              <w:spacing w:before="62" w:after="62"/>
              <w:jc w:val="center"/>
              <w:rPr>
                <w:sz w:val="20"/>
                <w:szCs w:val="20"/>
              </w:rPr>
            </w:pPr>
            <w:r>
              <w:rPr>
                <w:b/>
                <w:color w:val="000000"/>
                <w:sz w:val="20"/>
                <w:szCs w:val="20"/>
              </w:rPr>
              <w:t>EVALUACIÓN</w:t>
            </w:r>
          </w:p>
        </w:tc>
      </w:tr>
      <w:tr w:rsidR="00256175" w14:paraId="13A26770" w14:textId="77777777" w:rsidTr="009E0ED9">
        <w:trPr>
          <w:trHeight w:val="432"/>
        </w:trPr>
        <w:tc>
          <w:tcPr>
            <w:tcW w:w="4853" w:type="dxa"/>
            <w:gridSpan w:val="4"/>
            <w:tcBorders>
              <w:top w:val="single" w:sz="4" w:space="0" w:color="000000"/>
              <w:left w:val="single" w:sz="4" w:space="0" w:color="000000"/>
              <w:bottom w:val="single" w:sz="4" w:space="0" w:color="000000"/>
              <w:right w:val="single" w:sz="4" w:space="0" w:color="000000"/>
            </w:tcBorders>
            <w:shd w:val="clear" w:color="auto" w:fill="D9E2F3"/>
          </w:tcPr>
          <w:p w14:paraId="3574B0E4" w14:textId="77777777" w:rsidR="00256175" w:rsidRDefault="00256175" w:rsidP="003419DB">
            <w:pPr>
              <w:widowControl w:val="0"/>
              <w:spacing w:before="62" w:after="62"/>
              <w:jc w:val="center"/>
              <w:rPr>
                <w:b/>
                <w:color w:val="000000"/>
                <w:sz w:val="20"/>
                <w:szCs w:val="20"/>
              </w:rPr>
            </w:pPr>
            <w:r>
              <w:rPr>
                <w:b/>
                <w:color w:val="000000"/>
                <w:sz w:val="20"/>
                <w:szCs w:val="20"/>
              </w:rPr>
              <w:t>Procedimientos o técnicas</w:t>
            </w:r>
          </w:p>
        </w:tc>
        <w:tc>
          <w:tcPr>
            <w:tcW w:w="4853" w:type="dxa"/>
            <w:gridSpan w:val="4"/>
            <w:tcBorders>
              <w:top w:val="single" w:sz="4" w:space="0" w:color="000000"/>
              <w:left w:val="single" w:sz="4" w:space="0" w:color="000000"/>
              <w:bottom w:val="single" w:sz="4" w:space="0" w:color="000000"/>
              <w:right w:val="single" w:sz="4" w:space="0" w:color="000000"/>
            </w:tcBorders>
            <w:shd w:val="clear" w:color="auto" w:fill="D9E2F3"/>
          </w:tcPr>
          <w:p w14:paraId="389325BC" w14:textId="001B6169" w:rsidR="00256175" w:rsidRDefault="00256175" w:rsidP="003419DB">
            <w:pPr>
              <w:widowControl w:val="0"/>
              <w:spacing w:before="62" w:after="62"/>
              <w:jc w:val="center"/>
              <w:rPr>
                <w:sz w:val="20"/>
                <w:szCs w:val="20"/>
              </w:rPr>
            </w:pPr>
            <w:r>
              <w:rPr>
                <w:b/>
                <w:color w:val="000000"/>
                <w:sz w:val="20"/>
                <w:szCs w:val="20"/>
              </w:rPr>
              <w:t>Actividad de evaluación</w:t>
            </w:r>
          </w:p>
        </w:tc>
        <w:tc>
          <w:tcPr>
            <w:tcW w:w="4854" w:type="dxa"/>
            <w:gridSpan w:val="5"/>
            <w:tcBorders>
              <w:top w:val="single" w:sz="4" w:space="0" w:color="000000"/>
              <w:left w:val="single" w:sz="4" w:space="0" w:color="000000"/>
              <w:bottom w:val="single" w:sz="4" w:space="0" w:color="000000"/>
              <w:right w:val="single" w:sz="4" w:space="0" w:color="000000"/>
            </w:tcBorders>
            <w:shd w:val="clear" w:color="auto" w:fill="D9E2F3"/>
          </w:tcPr>
          <w:p w14:paraId="004C8BF8" w14:textId="47A8FA32" w:rsidR="00256175" w:rsidRDefault="00256175" w:rsidP="003419DB">
            <w:pPr>
              <w:widowControl w:val="0"/>
              <w:spacing w:before="62" w:after="62"/>
              <w:jc w:val="center"/>
              <w:rPr>
                <w:sz w:val="20"/>
                <w:szCs w:val="20"/>
              </w:rPr>
            </w:pPr>
            <w:r>
              <w:rPr>
                <w:b/>
                <w:color w:val="000000"/>
                <w:sz w:val="20"/>
                <w:szCs w:val="20"/>
              </w:rPr>
              <w:t>Instrumento</w:t>
            </w:r>
          </w:p>
        </w:tc>
      </w:tr>
      <w:tr w:rsidR="00256175" w14:paraId="0791A35B" w14:textId="77777777" w:rsidTr="00833008">
        <w:trPr>
          <w:trHeight w:val="132"/>
        </w:trPr>
        <w:tc>
          <w:tcPr>
            <w:tcW w:w="4853" w:type="dxa"/>
            <w:gridSpan w:val="4"/>
            <w:tcBorders>
              <w:top w:val="single" w:sz="4" w:space="0" w:color="000000"/>
              <w:left w:val="single" w:sz="4" w:space="0" w:color="000000"/>
              <w:bottom w:val="single" w:sz="4" w:space="0" w:color="000000"/>
              <w:right w:val="single" w:sz="4" w:space="0" w:color="000000"/>
            </w:tcBorders>
            <w:shd w:val="clear" w:color="auto" w:fill="auto"/>
          </w:tcPr>
          <w:p w14:paraId="15F078C3" w14:textId="77777777" w:rsidR="00256175" w:rsidRDefault="00256175" w:rsidP="003419DB">
            <w:pPr>
              <w:widowControl w:val="0"/>
              <w:spacing w:before="62" w:after="62"/>
              <w:rPr>
                <w:sz w:val="20"/>
                <w:szCs w:val="20"/>
              </w:rPr>
            </w:pPr>
            <w:r>
              <w:rPr>
                <w:rFonts w:eastAsia="Calibri"/>
                <w:color w:val="000000"/>
                <w:sz w:val="18"/>
                <w:szCs w:val="18"/>
              </w:rPr>
              <w:t>☐ Observación sistemática</w:t>
            </w:r>
          </w:p>
          <w:p w14:paraId="45557D1F" w14:textId="77777777" w:rsidR="00256175" w:rsidRDefault="00256175" w:rsidP="003419DB">
            <w:pPr>
              <w:widowControl w:val="0"/>
              <w:spacing w:before="62" w:after="62"/>
              <w:rPr>
                <w:sz w:val="20"/>
                <w:szCs w:val="20"/>
              </w:rPr>
            </w:pPr>
            <w:r>
              <w:rPr>
                <w:rFonts w:eastAsia="Calibri"/>
                <w:color w:val="000000"/>
                <w:sz w:val="18"/>
                <w:szCs w:val="18"/>
              </w:rPr>
              <w:t>☐ Intercambios orales</w:t>
            </w:r>
          </w:p>
          <w:p w14:paraId="7BADF582" w14:textId="77777777" w:rsidR="00256175" w:rsidRDefault="00256175" w:rsidP="003419DB">
            <w:pPr>
              <w:widowControl w:val="0"/>
              <w:spacing w:before="62" w:after="62"/>
              <w:rPr>
                <w:sz w:val="20"/>
                <w:szCs w:val="20"/>
              </w:rPr>
            </w:pPr>
            <w:r>
              <w:rPr>
                <w:rFonts w:eastAsia="Calibri"/>
                <w:color w:val="000000"/>
                <w:sz w:val="18"/>
                <w:szCs w:val="18"/>
              </w:rPr>
              <w:t>☐ Producciones del alumnado</w:t>
            </w:r>
          </w:p>
          <w:p w14:paraId="5BB087F7" w14:textId="77777777" w:rsidR="00256175" w:rsidRDefault="00256175" w:rsidP="003419DB">
            <w:pPr>
              <w:widowControl w:val="0"/>
              <w:spacing w:before="62" w:after="62"/>
              <w:rPr>
                <w:color w:val="000000"/>
                <w:sz w:val="20"/>
                <w:szCs w:val="20"/>
              </w:rPr>
            </w:pPr>
            <w:r>
              <w:rPr>
                <w:rFonts w:eastAsia="Calibri"/>
                <w:color w:val="000000"/>
                <w:sz w:val="18"/>
                <w:szCs w:val="18"/>
              </w:rPr>
              <w:t>☐ Autoevaluación</w:t>
            </w:r>
          </w:p>
          <w:p w14:paraId="1E5D05CB" w14:textId="77777777" w:rsidR="00256175" w:rsidRDefault="00256175" w:rsidP="003419DB">
            <w:pPr>
              <w:widowControl w:val="0"/>
              <w:spacing w:before="62" w:after="62"/>
              <w:rPr>
                <w:rFonts w:ascii="Quattrocento Sans" w:eastAsia="Quattrocento Sans" w:hAnsi="Quattrocento Sans" w:cs="Quattrocento Sans"/>
                <w:color w:val="000000"/>
                <w:sz w:val="18"/>
                <w:szCs w:val="18"/>
              </w:rPr>
            </w:pPr>
            <w:r>
              <w:rPr>
                <w:rFonts w:eastAsia="Calibri"/>
                <w:color w:val="000000"/>
                <w:sz w:val="18"/>
                <w:szCs w:val="18"/>
              </w:rPr>
              <w:t>☐ Coevaluación</w:t>
            </w:r>
          </w:p>
          <w:p w14:paraId="71B40845" w14:textId="77777777" w:rsidR="00256175" w:rsidRDefault="00256175" w:rsidP="003419DB">
            <w:pPr>
              <w:widowControl w:val="0"/>
              <w:spacing w:before="62" w:after="62"/>
              <w:rPr>
                <w:rFonts w:ascii="Quattrocento Sans" w:eastAsia="Quattrocento Sans" w:hAnsi="Quattrocento Sans" w:cs="Quattrocento Sans"/>
                <w:color w:val="000000"/>
                <w:sz w:val="18"/>
                <w:szCs w:val="18"/>
              </w:rPr>
            </w:pPr>
            <w:r>
              <w:rPr>
                <w:rFonts w:eastAsia="Calibri"/>
                <w:color w:val="000000"/>
                <w:sz w:val="18"/>
                <w:szCs w:val="18"/>
              </w:rPr>
              <w:t>☐ Evaluación colectiva</w:t>
            </w:r>
          </w:p>
          <w:p w14:paraId="1DCED2D6" w14:textId="58ADE758" w:rsidR="00256175" w:rsidRPr="00256175" w:rsidRDefault="00256175" w:rsidP="003419DB">
            <w:pPr>
              <w:widowControl w:val="0"/>
              <w:spacing w:before="62" w:after="62"/>
              <w:rPr>
                <w:rFonts w:eastAsia="Calibri"/>
                <w:color w:val="000000"/>
                <w:sz w:val="18"/>
                <w:szCs w:val="18"/>
              </w:rPr>
            </w:pPr>
            <w:r>
              <w:rPr>
                <w:rFonts w:eastAsia="Calibri"/>
                <w:color w:val="000000"/>
                <w:sz w:val="18"/>
                <w:szCs w:val="18"/>
              </w:rPr>
              <w:t>☐ Otro</w:t>
            </w:r>
          </w:p>
        </w:tc>
        <w:tc>
          <w:tcPr>
            <w:tcW w:w="4853" w:type="dxa"/>
            <w:gridSpan w:val="4"/>
            <w:tcBorders>
              <w:top w:val="single" w:sz="4" w:space="0" w:color="000000"/>
              <w:left w:val="single" w:sz="4" w:space="0" w:color="000000"/>
              <w:bottom w:val="single" w:sz="4" w:space="0" w:color="000000"/>
              <w:right w:val="single" w:sz="4" w:space="0" w:color="000000"/>
            </w:tcBorders>
            <w:shd w:val="clear" w:color="auto" w:fill="auto"/>
          </w:tcPr>
          <w:p w14:paraId="2E6876BC" w14:textId="789FD2E6" w:rsidR="00256175" w:rsidRDefault="00256175" w:rsidP="003419DB">
            <w:pPr>
              <w:widowControl w:val="0"/>
              <w:spacing w:before="62" w:after="62"/>
              <w:rPr>
                <w:rFonts w:eastAsia="Calibri"/>
                <w:color w:val="000000"/>
                <w:sz w:val="18"/>
                <w:szCs w:val="18"/>
              </w:rPr>
            </w:pPr>
            <w:r>
              <w:rPr>
                <w:rFonts w:eastAsia="Calibri"/>
                <w:color w:val="000000"/>
                <w:sz w:val="18"/>
                <w:szCs w:val="18"/>
              </w:rPr>
              <w:t>☐ Cuestionario</w:t>
            </w:r>
          </w:p>
          <w:p w14:paraId="20648AB1" w14:textId="2290F735" w:rsidR="00256175" w:rsidRDefault="00256175" w:rsidP="003419DB">
            <w:pPr>
              <w:widowControl w:val="0"/>
              <w:spacing w:before="62" w:after="62"/>
              <w:rPr>
                <w:rFonts w:ascii="Calibri" w:eastAsia="Calibri" w:hAnsi="Calibri"/>
                <w:color w:val="000000"/>
                <w:sz w:val="18"/>
                <w:szCs w:val="18"/>
              </w:rPr>
            </w:pPr>
            <w:r>
              <w:rPr>
                <w:rFonts w:eastAsia="Calibri"/>
                <w:color w:val="000000"/>
                <w:sz w:val="18"/>
                <w:szCs w:val="18"/>
              </w:rPr>
              <w:t>☐ Prueba escrita</w:t>
            </w:r>
          </w:p>
          <w:p w14:paraId="4C295C73" w14:textId="77777777" w:rsidR="00256175" w:rsidRDefault="00256175" w:rsidP="003419DB">
            <w:pPr>
              <w:widowControl w:val="0"/>
              <w:spacing w:before="62" w:after="62"/>
              <w:rPr>
                <w:rFonts w:ascii="Calibri" w:eastAsia="Calibri" w:hAnsi="Calibri"/>
                <w:color w:val="000000"/>
                <w:sz w:val="18"/>
                <w:szCs w:val="18"/>
              </w:rPr>
            </w:pPr>
            <w:r>
              <w:rPr>
                <w:rFonts w:eastAsia="Calibri"/>
                <w:color w:val="000000"/>
                <w:sz w:val="18"/>
                <w:szCs w:val="18"/>
              </w:rPr>
              <w:t xml:space="preserve">☐ </w:t>
            </w:r>
            <w:proofErr w:type="gramStart"/>
            <w:r>
              <w:rPr>
                <w:rFonts w:eastAsia="Calibri"/>
                <w:color w:val="000000"/>
                <w:sz w:val="18"/>
                <w:szCs w:val="18"/>
              </w:rPr>
              <w:t>Portfolio</w:t>
            </w:r>
            <w:proofErr w:type="gramEnd"/>
            <w:r>
              <w:rPr>
                <w:rFonts w:eastAsia="Calibri"/>
                <w:color w:val="000000"/>
                <w:sz w:val="18"/>
                <w:szCs w:val="18"/>
              </w:rPr>
              <w:t xml:space="preserve"> / archivo digital</w:t>
            </w:r>
          </w:p>
          <w:p w14:paraId="69CC91CC" w14:textId="77777777" w:rsidR="00256175" w:rsidRDefault="00256175" w:rsidP="003419DB">
            <w:pPr>
              <w:widowControl w:val="0"/>
              <w:spacing w:before="62" w:after="62"/>
              <w:rPr>
                <w:rFonts w:ascii="Calibri" w:eastAsia="Calibri" w:hAnsi="Calibri"/>
                <w:color w:val="000000"/>
                <w:sz w:val="18"/>
                <w:szCs w:val="18"/>
              </w:rPr>
            </w:pPr>
            <w:r>
              <w:rPr>
                <w:rFonts w:eastAsia="Calibri"/>
                <w:color w:val="000000"/>
                <w:sz w:val="18"/>
                <w:szCs w:val="18"/>
              </w:rPr>
              <w:t>☐ Asamblea y puesta en común</w:t>
            </w:r>
          </w:p>
          <w:p w14:paraId="68024022" w14:textId="77777777" w:rsidR="00256175" w:rsidRDefault="00256175" w:rsidP="003419DB">
            <w:pPr>
              <w:widowControl w:val="0"/>
              <w:spacing w:before="62" w:after="62"/>
              <w:rPr>
                <w:rFonts w:ascii="Calibri" w:eastAsia="Calibri" w:hAnsi="Calibri"/>
                <w:color w:val="000000"/>
                <w:sz w:val="18"/>
                <w:szCs w:val="18"/>
              </w:rPr>
            </w:pPr>
            <w:r>
              <w:rPr>
                <w:rFonts w:eastAsia="Calibri"/>
                <w:color w:val="000000"/>
                <w:sz w:val="18"/>
                <w:szCs w:val="18"/>
              </w:rPr>
              <w:t xml:space="preserve">☐ Exposiciones (individual, </w:t>
            </w:r>
            <w:proofErr w:type="gramStart"/>
            <w:r>
              <w:rPr>
                <w:rFonts w:eastAsia="Calibri"/>
                <w:color w:val="000000"/>
                <w:sz w:val="18"/>
                <w:szCs w:val="18"/>
              </w:rPr>
              <w:t>seminario,…</w:t>
            </w:r>
            <w:proofErr w:type="gramEnd"/>
            <w:r>
              <w:rPr>
                <w:rFonts w:eastAsia="Calibri"/>
                <w:color w:val="000000"/>
                <w:sz w:val="18"/>
                <w:szCs w:val="18"/>
              </w:rPr>
              <w:t>)</w:t>
            </w:r>
          </w:p>
          <w:p w14:paraId="39635050" w14:textId="77777777" w:rsidR="00256175" w:rsidRDefault="00256175" w:rsidP="003419DB">
            <w:pPr>
              <w:widowControl w:val="0"/>
              <w:spacing w:before="62" w:after="62"/>
              <w:rPr>
                <w:rFonts w:ascii="Calibri" w:eastAsia="Calibri" w:hAnsi="Calibri"/>
                <w:color w:val="000000"/>
                <w:sz w:val="18"/>
                <w:szCs w:val="18"/>
              </w:rPr>
            </w:pPr>
            <w:r>
              <w:rPr>
                <w:rFonts w:eastAsia="Calibri"/>
                <w:color w:val="000000"/>
                <w:sz w:val="18"/>
                <w:szCs w:val="18"/>
              </w:rPr>
              <w:t>☐ Teatro / cine fórum</w:t>
            </w:r>
          </w:p>
          <w:p w14:paraId="320CDF7C" w14:textId="77777777" w:rsidR="00256175" w:rsidRDefault="00256175" w:rsidP="003419DB">
            <w:pPr>
              <w:widowControl w:val="0"/>
              <w:spacing w:before="62" w:after="62"/>
              <w:rPr>
                <w:rFonts w:ascii="Calibri" w:eastAsia="Calibri" w:hAnsi="Calibri"/>
                <w:color w:val="000000"/>
                <w:sz w:val="18"/>
                <w:szCs w:val="18"/>
              </w:rPr>
            </w:pPr>
            <w:r>
              <w:rPr>
                <w:rFonts w:eastAsia="Calibri"/>
                <w:color w:val="000000"/>
                <w:sz w:val="18"/>
                <w:szCs w:val="18"/>
              </w:rPr>
              <w:t>☐ Actividad competencial</w:t>
            </w:r>
          </w:p>
          <w:p w14:paraId="5CCB50EF" w14:textId="77777777" w:rsidR="00256175" w:rsidRDefault="00256175" w:rsidP="003419DB">
            <w:pPr>
              <w:widowControl w:val="0"/>
              <w:spacing w:before="62" w:after="62"/>
              <w:rPr>
                <w:rFonts w:eastAsia="Calibri"/>
                <w:color w:val="000000"/>
                <w:sz w:val="18"/>
                <w:szCs w:val="18"/>
              </w:rPr>
            </w:pPr>
            <w:bookmarkStart w:id="0" w:name="__DdeLink__378_2193911504"/>
            <w:r>
              <w:rPr>
                <w:rFonts w:eastAsia="Calibri"/>
                <w:color w:val="000000"/>
                <w:sz w:val="18"/>
                <w:szCs w:val="18"/>
              </w:rPr>
              <w:t>☐ Debate</w:t>
            </w:r>
            <w:bookmarkEnd w:id="0"/>
          </w:p>
          <w:p w14:paraId="73546EEC" w14:textId="5D6B1EC7" w:rsidR="00256175" w:rsidRDefault="00256175" w:rsidP="003419DB">
            <w:pPr>
              <w:widowControl w:val="0"/>
              <w:spacing w:before="62" w:after="62"/>
              <w:rPr>
                <w:rFonts w:ascii="Calibri" w:eastAsia="Calibri" w:hAnsi="Calibri"/>
                <w:color w:val="000000"/>
                <w:sz w:val="18"/>
                <w:szCs w:val="18"/>
              </w:rPr>
            </w:pPr>
            <w:r>
              <w:rPr>
                <w:rFonts w:eastAsia="Calibri"/>
                <w:color w:val="000000"/>
                <w:sz w:val="18"/>
                <w:szCs w:val="18"/>
              </w:rPr>
              <w:t>☐ Otra</w:t>
            </w:r>
          </w:p>
        </w:tc>
        <w:tc>
          <w:tcPr>
            <w:tcW w:w="4854" w:type="dxa"/>
            <w:gridSpan w:val="5"/>
            <w:tcBorders>
              <w:top w:val="single" w:sz="4" w:space="0" w:color="000000"/>
              <w:left w:val="single" w:sz="4" w:space="0" w:color="000000"/>
              <w:bottom w:val="single" w:sz="4" w:space="0" w:color="000000"/>
              <w:right w:val="single" w:sz="4" w:space="0" w:color="000000"/>
            </w:tcBorders>
            <w:shd w:val="clear" w:color="auto" w:fill="auto"/>
          </w:tcPr>
          <w:p w14:paraId="15FD3717" w14:textId="4C8C7012" w:rsidR="00256175" w:rsidRDefault="00256175" w:rsidP="003419DB">
            <w:pPr>
              <w:widowControl w:val="0"/>
              <w:spacing w:before="62" w:after="62"/>
              <w:rPr>
                <w:sz w:val="20"/>
                <w:szCs w:val="20"/>
              </w:rPr>
            </w:pPr>
            <w:r>
              <w:rPr>
                <w:rFonts w:eastAsia="Calibri"/>
                <w:color w:val="000000"/>
                <w:sz w:val="18"/>
                <w:szCs w:val="18"/>
              </w:rPr>
              <w:t>☐ Lista de cotejo</w:t>
            </w:r>
          </w:p>
          <w:p w14:paraId="2E3717B1" w14:textId="77777777" w:rsidR="00256175" w:rsidRDefault="00256175" w:rsidP="003419DB">
            <w:pPr>
              <w:widowControl w:val="0"/>
              <w:spacing w:before="62" w:after="62"/>
              <w:rPr>
                <w:sz w:val="20"/>
                <w:szCs w:val="20"/>
              </w:rPr>
            </w:pPr>
            <w:r>
              <w:rPr>
                <w:rFonts w:eastAsia="Calibri"/>
                <w:color w:val="000000"/>
                <w:sz w:val="18"/>
                <w:szCs w:val="18"/>
              </w:rPr>
              <w:t>☐ Rúbricas</w:t>
            </w:r>
          </w:p>
          <w:p w14:paraId="1294ACD5" w14:textId="77777777" w:rsidR="00256175" w:rsidRDefault="00256175" w:rsidP="003419DB">
            <w:pPr>
              <w:widowControl w:val="0"/>
              <w:spacing w:before="62" w:after="62"/>
              <w:rPr>
                <w:sz w:val="20"/>
                <w:szCs w:val="20"/>
              </w:rPr>
            </w:pPr>
            <w:r>
              <w:rPr>
                <w:rFonts w:eastAsia="Calibri"/>
                <w:color w:val="000000"/>
                <w:sz w:val="18"/>
                <w:szCs w:val="18"/>
              </w:rPr>
              <w:t>☐ Escalas de valoración</w:t>
            </w:r>
          </w:p>
          <w:p w14:paraId="6CB71E73" w14:textId="77777777" w:rsidR="00256175" w:rsidRDefault="00256175" w:rsidP="003419DB">
            <w:pPr>
              <w:widowControl w:val="0"/>
              <w:spacing w:before="62" w:after="62"/>
              <w:rPr>
                <w:sz w:val="20"/>
                <w:szCs w:val="20"/>
              </w:rPr>
            </w:pPr>
            <w:r>
              <w:rPr>
                <w:rFonts w:eastAsia="Calibri"/>
                <w:color w:val="000000"/>
                <w:sz w:val="18"/>
                <w:szCs w:val="18"/>
              </w:rPr>
              <w:t>☐ Semáforo de autoevaluación</w:t>
            </w:r>
          </w:p>
          <w:p w14:paraId="48180F06" w14:textId="77777777" w:rsidR="00256175" w:rsidRDefault="00256175" w:rsidP="003419DB">
            <w:pPr>
              <w:widowControl w:val="0"/>
              <w:spacing w:before="62" w:after="62"/>
              <w:rPr>
                <w:rFonts w:ascii="Calibri" w:eastAsia="Calibri" w:hAnsi="Calibri"/>
                <w:color w:val="000000"/>
                <w:sz w:val="18"/>
                <w:szCs w:val="18"/>
              </w:rPr>
            </w:pPr>
            <w:r>
              <w:rPr>
                <w:rFonts w:eastAsia="Calibri"/>
                <w:color w:val="000000"/>
                <w:sz w:val="18"/>
                <w:szCs w:val="18"/>
              </w:rPr>
              <w:t>☐ Diana de evaluación</w:t>
            </w:r>
          </w:p>
          <w:p w14:paraId="5E052CB9" w14:textId="77777777" w:rsidR="00256175" w:rsidRDefault="00256175" w:rsidP="003419DB">
            <w:pPr>
              <w:widowControl w:val="0"/>
              <w:spacing w:before="62" w:after="62"/>
              <w:rPr>
                <w:rFonts w:ascii="Calibri" w:eastAsia="Calibri" w:hAnsi="Calibri"/>
                <w:color w:val="000000"/>
                <w:sz w:val="18"/>
                <w:szCs w:val="18"/>
              </w:rPr>
            </w:pPr>
            <w:r>
              <w:rPr>
                <w:rFonts w:eastAsia="Calibri"/>
                <w:color w:val="000000"/>
                <w:sz w:val="18"/>
                <w:szCs w:val="18"/>
              </w:rPr>
              <w:t>☐ Otra</w:t>
            </w:r>
          </w:p>
        </w:tc>
      </w:tr>
      <w:tr w:rsidR="003419DB" w14:paraId="7037D1AA" w14:textId="77777777" w:rsidTr="003419DB">
        <w:trPr>
          <w:trHeight w:val="277"/>
        </w:trPr>
        <w:tc>
          <w:tcPr>
            <w:tcW w:w="14554" w:type="dxa"/>
            <w:gridSpan w:val="13"/>
            <w:tcBorders>
              <w:top w:val="single" w:sz="4" w:space="0" w:color="000000"/>
              <w:left w:val="single" w:sz="4" w:space="0" w:color="000000"/>
              <w:bottom w:val="single" w:sz="4" w:space="0" w:color="000000"/>
              <w:right w:val="single" w:sz="4" w:space="0" w:color="000000"/>
            </w:tcBorders>
            <w:shd w:val="clear" w:color="auto" w:fill="FFC000"/>
          </w:tcPr>
          <w:p w14:paraId="79348DFB" w14:textId="7A369E9D" w:rsidR="003419DB" w:rsidRDefault="003419DB" w:rsidP="003419DB">
            <w:pPr>
              <w:widowControl w:val="0"/>
              <w:spacing w:before="62" w:after="62"/>
              <w:jc w:val="center"/>
              <w:rPr>
                <w:sz w:val="20"/>
                <w:szCs w:val="20"/>
              </w:rPr>
            </w:pPr>
            <w:r>
              <w:rPr>
                <w:b/>
                <w:color w:val="000000"/>
                <w:sz w:val="20"/>
                <w:szCs w:val="20"/>
              </w:rPr>
              <w:t>VINCULACIÓN CON PLANES PROGRAMAS Y PROYECTOS DE CENTRO</w:t>
            </w:r>
          </w:p>
        </w:tc>
      </w:tr>
      <w:tr w:rsidR="003419DB" w14:paraId="6A7BE891" w14:textId="77777777" w:rsidTr="003419DB">
        <w:trPr>
          <w:trHeight w:val="424"/>
        </w:trPr>
        <w:tc>
          <w:tcPr>
            <w:tcW w:w="14554" w:type="dxa"/>
            <w:gridSpan w:val="13"/>
            <w:tcBorders>
              <w:top w:val="single" w:sz="4" w:space="0" w:color="000000"/>
              <w:left w:val="single" w:sz="4" w:space="0" w:color="000000"/>
              <w:bottom w:val="single" w:sz="4" w:space="0" w:color="000000"/>
              <w:right w:val="single" w:sz="4" w:space="0" w:color="000000"/>
            </w:tcBorders>
          </w:tcPr>
          <w:p w14:paraId="28734DC9" w14:textId="09411920" w:rsidR="003419DB" w:rsidRDefault="003419DB" w:rsidP="003419DB">
            <w:pPr>
              <w:widowControl w:val="0"/>
              <w:spacing w:before="62" w:after="62"/>
              <w:rPr>
                <w:sz w:val="20"/>
                <w:szCs w:val="20"/>
              </w:rPr>
            </w:pPr>
          </w:p>
        </w:tc>
      </w:tr>
      <w:tr w:rsidR="003419DB" w14:paraId="47BD942A" w14:textId="77777777" w:rsidTr="003419DB">
        <w:trPr>
          <w:trHeight w:val="274"/>
        </w:trPr>
        <w:tc>
          <w:tcPr>
            <w:tcW w:w="14554" w:type="dxa"/>
            <w:gridSpan w:val="13"/>
            <w:tcBorders>
              <w:top w:val="single" w:sz="4" w:space="0" w:color="000000"/>
              <w:left w:val="single" w:sz="4" w:space="0" w:color="000000"/>
              <w:bottom w:val="single" w:sz="4" w:space="0" w:color="000000"/>
              <w:right w:val="single" w:sz="4" w:space="0" w:color="000000"/>
            </w:tcBorders>
            <w:shd w:val="clear" w:color="auto" w:fill="FFC000"/>
          </w:tcPr>
          <w:p w14:paraId="2E95E6A2" w14:textId="0481137E" w:rsidR="003419DB" w:rsidRDefault="003419DB" w:rsidP="003419DB">
            <w:pPr>
              <w:widowControl w:val="0"/>
              <w:spacing w:before="62" w:after="62"/>
              <w:jc w:val="center"/>
              <w:rPr>
                <w:sz w:val="20"/>
                <w:szCs w:val="20"/>
              </w:rPr>
            </w:pPr>
            <w:r>
              <w:rPr>
                <w:b/>
                <w:color w:val="000000"/>
                <w:sz w:val="20"/>
                <w:szCs w:val="20"/>
              </w:rPr>
              <w:t>ACTIVIDADES COMPLEMENTARIAS Y EXTRAESCOLARES</w:t>
            </w:r>
          </w:p>
        </w:tc>
      </w:tr>
      <w:tr w:rsidR="003419DB" w14:paraId="016BF58E" w14:textId="77777777" w:rsidTr="003419DB">
        <w:trPr>
          <w:trHeight w:val="326"/>
        </w:trPr>
        <w:tc>
          <w:tcPr>
            <w:tcW w:w="14554" w:type="dxa"/>
            <w:gridSpan w:val="13"/>
            <w:tcBorders>
              <w:top w:val="single" w:sz="4" w:space="0" w:color="000000"/>
              <w:left w:val="single" w:sz="4" w:space="0" w:color="000000"/>
              <w:bottom w:val="single" w:sz="4" w:space="0" w:color="000000"/>
              <w:right w:val="single" w:sz="4" w:space="0" w:color="000000"/>
            </w:tcBorders>
          </w:tcPr>
          <w:p w14:paraId="4EE9FBC1" w14:textId="2509EC13" w:rsidR="003419DB" w:rsidRDefault="003419DB" w:rsidP="003419DB">
            <w:pPr>
              <w:widowControl w:val="0"/>
              <w:spacing w:before="62" w:after="62"/>
              <w:rPr>
                <w:sz w:val="20"/>
                <w:szCs w:val="20"/>
              </w:rPr>
            </w:pPr>
          </w:p>
        </w:tc>
      </w:tr>
      <w:tr w:rsidR="003419DB" w14:paraId="1FAF5395" w14:textId="77777777" w:rsidTr="003419DB">
        <w:trPr>
          <w:trHeight w:val="298"/>
        </w:trPr>
        <w:tc>
          <w:tcPr>
            <w:tcW w:w="14554" w:type="dxa"/>
            <w:gridSpan w:val="13"/>
            <w:tcBorders>
              <w:top w:val="single" w:sz="4" w:space="0" w:color="000000"/>
              <w:left w:val="single" w:sz="4" w:space="0" w:color="000000"/>
              <w:bottom w:val="single" w:sz="4" w:space="0" w:color="000000"/>
              <w:right w:val="single" w:sz="4" w:space="0" w:color="000000"/>
            </w:tcBorders>
            <w:shd w:val="clear" w:color="auto" w:fill="FFC000"/>
          </w:tcPr>
          <w:p w14:paraId="25B80548" w14:textId="3BCE948E" w:rsidR="003419DB" w:rsidRDefault="003419DB" w:rsidP="003419DB">
            <w:pPr>
              <w:widowControl w:val="0"/>
              <w:spacing w:before="62" w:after="62"/>
              <w:jc w:val="center"/>
              <w:rPr>
                <w:b/>
                <w:sz w:val="20"/>
                <w:szCs w:val="20"/>
              </w:rPr>
            </w:pPr>
            <w:r>
              <w:rPr>
                <w:b/>
                <w:sz w:val="20"/>
                <w:szCs w:val="20"/>
              </w:rPr>
              <w:t>MEDIDAS DE ATENCIÓN A LA DIVERSIDAD</w:t>
            </w:r>
          </w:p>
        </w:tc>
      </w:tr>
      <w:tr w:rsidR="003419DB" w14:paraId="68456D00" w14:textId="77777777" w:rsidTr="003419DB">
        <w:trPr>
          <w:trHeight w:val="42"/>
        </w:trPr>
        <w:tc>
          <w:tcPr>
            <w:tcW w:w="14554" w:type="dxa"/>
            <w:gridSpan w:val="13"/>
            <w:tcBorders>
              <w:top w:val="single" w:sz="4" w:space="0" w:color="000000"/>
              <w:left w:val="single" w:sz="4" w:space="0" w:color="000000"/>
              <w:bottom w:val="single" w:sz="4" w:space="0" w:color="000000"/>
              <w:right w:val="single" w:sz="4" w:space="0" w:color="000000"/>
            </w:tcBorders>
          </w:tcPr>
          <w:p w14:paraId="2426317E" w14:textId="6C3E3400" w:rsidR="003419DB" w:rsidRDefault="003419DB" w:rsidP="003419DB">
            <w:pPr>
              <w:widowControl w:val="0"/>
              <w:spacing w:before="62" w:after="62"/>
              <w:jc w:val="both"/>
              <w:rPr>
                <w:sz w:val="20"/>
                <w:szCs w:val="20"/>
              </w:rPr>
            </w:pPr>
          </w:p>
        </w:tc>
      </w:tr>
    </w:tbl>
    <w:p w14:paraId="4A73805D" w14:textId="77777777" w:rsidR="003B53D7" w:rsidRDefault="003B53D7"/>
    <w:sectPr w:rsidR="003B53D7" w:rsidSect="002F3026">
      <w:footerReference w:type="default" r:id="rId8"/>
      <w:pgSz w:w="16838" w:h="11906" w:orient="landscape"/>
      <w:pgMar w:top="1134" w:right="1134" w:bottom="1134" w:left="1134" w:header="1134"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CB201" w14:textId="77777777" w:rsidR="002F3026" w:rsidRDefault="002F3026">
      <w:r>
        <w:separator/>
      </w:r>
    </w:p>
  </w:endnote>
  <w:endnote w:type="continuationSeparator" w:id="0">
    <w:p w14:paraId="430FF5E6" w14:textId="77777777" w:rsidR="002F3026" w:rsidRDefault="002F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653E" w14:textId="77777777" w:rsidR="00F05226" w:rsidRDefault="00F05226" w:rsidP="00744341">
    <w:pPr>
      <w:tabs>
        <w:tab w:val="center" w:pos="4252"/>
        <w:tab w:val="right" w:pos="8504"/>
      </w:tabs>
      <w:rPr>
        <w:rFonts w:ascii="Calibri" w:eastAsia="Calibri" w:hAnsi="Calibri" w:cs="Calibri"/>
        <w:i/>
        <w:iCs/>
        <w:color w:val="0066B3"/>
        <w:sz w:val="20"/>
        <w:szCs w:val="20"/>
      </w:rPr>
    </w:pPr>
  </w:p>
  <w:p w14:paraId="3CEF713B" w14:textId="37B28EA0" w:rsidR="00744341" w:rsidRDefault="00744341" w:rsidP="00744341">
    <w:pPr>
      <w:tabs>
        <w:tab w:val="center" w:pos="4252"/>
        <w:tab w:val="right" w:pos="8504"/>
      </w:tabs>
      <w:rPr>
        <w:rFonts w:ascii="Calibri" w:eastAsia="Calibri" w:hAnsi="Calibri" w:cs="Calibri"/>
        <w:i/>
        <w:iCs/>
        <w:color w:val="0066B3"/>
        <w:sz w:val="20"/>
        <w:szCs w:val="20"/>
      </w:rPr>
    </w:pPr>
    <w:r>
      <w:rPr>
        <w:noProof/>
      </w:rPr>
      <w:drawing>
        <wp:anchor distT="0" distB="0" distL="0" distR="0" simplePos="0" relativeHeight="251659264" behindDoc="1" locked="0" layoutInCell="1" allowOverlap="1" wp14:anchorId="1500D1DB" wp14:editId="4CBBC1DB">
          <wp:simplePos x="0" y="0"/>
          <wp:positionH relativeFrom="column">
            <wp:posOffset>8004810</wp:posOffset>
          </wp:positionH>
          <wp:positionV relativeFrom="paragraph">
            <wp:posOffset>6350</wp:posOffset>
          </wp:positionV>
          <wp:extent cx="803275" cy="563880"/>
          <wp:effectExtent l="0" t="0" r="0" b="0"/>
          <wp:wrapNone/>
          <wp:docPr id="1" name="image1.pn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tipo&#10;&#10;Descripción generada automáticamente"/>
                  <pic:cNvPicPr>
                    <a:picLocks noChangeAspect="1" noChangeArrowheads="1"/>
                  </pic:cNvPicPr>
                </pic:nvPicPr>
                <pic:blipFill>
                  <a:blip r:embed="rId1"/>
                  <a:stretch>
                    <a:fillRect/>
                  </a:stretch>
                </pic:blipFill>
                <pic:spPr bwMode="auto">
                  <a:xfrm>
                    <a:off x="0" y="0"/>
                    <a:ext cx="803275" cy="563880"/>
                  </a:xfrm>
                  <a:prstGeom prst="rect">
                    <a:avLst/>
                  </a:prstGeom>
                </pic:spPr>
              </pic:pic>
            </a:graphicData>
          </a:graphic>
        </wp:anchor>
      </w:drawing>
    </w:r>
    <w:r>
      <w:rPr>
        <w:rFonts w:ascii="Calibri" w:eastAsia="Calibri" w:hAnsi="Calibri" w:cs="Calibri"/>
        <w:i/>
        <w:iCs/>
        <w:color w:val="0066B3"/>
        <w:sz w:val="20"/>
        <w:szCs w:val="20"/>
      </w:rPr>
      <w:t>Título de la situación de aprendizaje</w:t>
    </w:r>
  </w:p>
  <w:p w14:paraId="48D7C3BE" w14:textId="77777777" w:rsidR="00744341" w:rsidRDefault="00744341" w:rsidP="00744341">
    <w:pPr>
      <w:tabs>
        <w:tab w:val="center" w:pos="4252"/>
        <w:tab w:val="right" w:pos="8504"/>
      </w:tabs>
      <w:rPr>
        <w:rFonts w:ascii="Calibri" w:eastAsia="Calibri" w:hAnsi="Calibri" w:cs="Calibri"/>
        <w:color w:val="000000"/>
      </w:rPr>
    </w:pPr>
  </w:p>
  <w:p w14:paraId="187D2BAA" w14:textId="77777777" w:rsidR="00744341" w:rsidRDefault="00744341" w:rsidP="00744341">
    <w:pPr>
      <w:tabs>
        <w:tab w:val="center" w:pos="4252"/>
        <w:tab w:val="right" w:pos="8504"/>
      </w:tabs>
      <w:rPr>
        <w:rFonts w:ascii="Calibri" w:eastAsia="Calibri" w:hAnsi="Calibri" w:cs="Calibri"/>
        <w:color w:val="000000"/>
      </w:rPr>
    </w:pPr>
  </w:p>
  <w:p w14:paraId="29726512" w14:textId="45A239C8" w:rsidR="00744341" w:rsidRDefault="00744341">
    <w:pPr>
      <w:pStyle w:val="Piedepgina"/>
    </w:pPr>
  </w:p>
  <w:p w14:paraId="7B8F97FA" w14:textId="77777777" w:rsidR="00744341" w:rsidRDefault="007443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051E4" w14:textId="77777777" w:rsidR="002F3026" w:rsidRDefault="002F3026">
      <w:r>
        <w:separator/>
      </w:r>
    </w:p>
  </w:footnote>
  <w:footnote w:type="continuationSeparator" w:id="0">
    <w:p w14:paraId="3D92A521" w14:textId="77777777" w:rsidR="002F3026" w:rsidRDefault="002F3026">
      <w:r>
        <w:continuationSeparator/>
      </w:r>
    </w:p>
  </w:footnote>
  <w:footnote w:id="1">
    <w:p w14:paraId="57028A47" w14:textId="5BA41CCF" w:rsidR="00AD4527" w:rsidRDefault="00AD4527" w:rsidP="00E15B59">
      <w:pPr>
        <w:pStyle w:val="Textonotapie"/>
        <w:jc w:val="both"/>
      </w:pPr>
      <w:r>
        <w:rPr>
          <w:rStyle w:val="Refdenotaalpie"/>
        </w:rPr>
        <w:footnoteRef/>
      </w:r>
      <w:r>
        <w:t xml:space="preserve"> </w:t>
      </w:r>
      <w:r w:rsidRPr="00AD4527">
        <w:t>Procura no diseñar situaciones de aprendizaje con más de 15 sesiones ni con menos de 8. Si hacemos diseños muy largos, perdemos el foco de la problemática que va a tratar el alumnado. Por lo contrario, si nuestro diseño es corto, no tendremos la oportunidad de desarrollar la mirada competencial.</w:t>
      </w:r>
    </w:p>
  </w:footnote>
  <w:footnote w:id="2">
    <w:p w14:paraId="10EBE68E" w14:textId="2ACAF5A4" w:rsidR="004C2A4E" w:rsidRDefault="004C2A4E" w:rsidP="00E15B59">
      <w:pPr>
        <w:pStyle w:val="Textonotapie"/>
        <w:jc w:val="both"/>
      </w:pPr>
      <w:r>
        <w:rPr>
          <w:rStyle w:val="Refdenotaalpie"/>
        </w:rPr>
        <w:footnoteRef/>
      </w:r>
      <w:r>
        <w:t xml:space="preserve"> </w:t>
      </w:r>
      <w:r w:rsidRPr="004C2A4E">
        <w:t xml:space="preserve">La intención de la narrativa es comunicar al alumnado el reto propuesto y el contenido de la SA en pocas palabras, a partir de la pregunta y alguna aclaración. </w:t>
      </w:r>
      <w:r>
        <w:t>Se puede formular la</w:t>
      </w:r>
      <w:r w:rsidRPr="004C2A4E">
        <w:t xml:space="preserve"> narrativa como si directamente la escribiéramos en la pizarra y la presentáramos al alumnado</w:t>
      </w:r>
      <w:r>
        <w:t>.</w:t>
      </w:r>
    </w:p>
  </w:footnote>
  <w:footnote w:id="3">
    <w:p w14:paraId="09917B95" w14:textId="730B710B" w:rsidR="004C2A4E" w:rsidRDefault="004C2A4E" w:rsidP="00E15B59">
      <w:pPr>
        <w:pStyle w:val="Textonotapie"/>
        <w:jc w:val="both"/>
      </w:pPr>
      <w:r>
        <w:rPr>
          <w:rStyle w:val="Refdenotaalpie"/>
        </w:rPr>
        <w:footnoteRef/>
      </w:r>
      <w:r>
        <w:t xml:space="preserve"> Indicar</w:t>
      </w:r>
      <w:r w:rsidRPr="004C2A4E">
        <w:t xml:space="preserve"> </w:t>
      </w:r>
      <w:r w:rsidR="00D805BF">
        <w:t>el tema</w:t>
      </w:r>
      <w:r w:rsidRPr="004C2A4E">
        <w:t xml:space="preserve"> fundamental que hay de fondo</w:t>
      </w:r>
      <w:r w:rsidR="00D805BF">
        <w:t>. Puede ayudar pensar en problemáticas concretas</w:t>
      </w:r>
      <w:r w:rsidRPr="004C2A4E">
        <w:t>. Tipo: brecha salarial de género/ pérdida de biodiversidad/</w:t>
      </w:r>
      <w:r>
        <w:t xml:space="preserve"> </w:t>
      </w:r>
      <w:r w:rsidR="00D805BF">
        <w:t>desarrollo de habilidades democráticas</w:t>
      </w:r>
      <w:r>
        <w:t>…</w:t>
      </w:r>
    </w:p>
  </w:footnote>
  <w:footnote w:id="4">
    <w:p w14:paraId="4227F385" w14:textId="2ED16053" w:rsidR="008A77AE" w:rsidRDefault="008A77AE" w:rsidP="008A77AE">
      <w:pPr>
        <w:pStyle w:val="Textonotapie"/>
      </w:pPr>
      <w:r>
        <w:rPr>
          <w:rStyle w:val="Refdenotaalpie"/>
        </w:rPr>
        <w:footnoteRef/>
      </w:r>
      <w:r>
        <w:t xml:space="preserve"> L</w:t>
      </w:r>
      <w:r w:rsidRPr="008A77AE">
        <w:t>a actividad concreta del producto final</w:t>
      </w:r>
      <w:r>
        <w:t>.</w:t>
      </w:r>
    </w:p>
  </w:footnote>
  <w:footnote w:id="5">
    <w:p w14:paraId="6615294F" w14:textId="75BE53A8" w:rsidR="003419DB" w:rsidRDefault="003419DB">
      <w:pPr>
        <w:pStyle w:val="Textonotapie"/>
      </w:pPr>
      <w:r>
        <w:rPr>
          <w:rStyle w:val="Refdenotaalpie"/>
        </w:rPr>
        <w:footnoteRef/>
      </w:r>
      <w:r>
        <w:t xml:space="preserve"> Deben ser extraídas de la normativa específica de la comunidad autónoma.</w:t>
      </w:r>
      <w:r w:rsidR="00AD4527">
        <w:t xml:space="preserve"> </w:t>
      </w:r>
      <w:r w:rsidR="00AD4527" w:rsidRPr="00AD4527">
        <w:t xml:space="preserve">No integres más de 3 competencias específicas. </w:t>
      </w:r>
      <w:r w:rsidR="00752337">
        <w:t>Hacerlo</w:t>
      </w:r>
      <w:r w:rsidR="00AD4527" w:rsidRPr="00AD4527">
        <w:t xml:space="preserve"> complejizará mucho tu diseño y desembocará en aumentar la cantidad de sesiones, perdiendo así el foco de la problemática.</w:t>
      </w:r>
    </w:p>
  </w:footnote>
  <w:footnote w:id="6">
    <w:p w14:paraId="3F7664A8" w14:textId="3EE28310" w:rsidR="003419DB" w:rsidRDefault="003419DB">
      <w:pPr>
        <w:pStyle w:val="Textonotapie"/>
      </w:pPr>
      <w:r>
        <w:rPr>
          <w:rStyle w:val="Refdenotaalpie"/>
        </w:rPr>
        <w:footnoteRef/>
      </w:r>
      <w:r>
        <w:t xml:space="preserve"> Deben ser adaptadas de la normativa específica de la comunidad autónoma.</w:t>
      </w:r>
      <w:r w:rsidR="004E0C14">
        <w:t xml:space="preserve"> </w:t>
      </w:r>
      <w:r w:rsidR="004E0C14" w:rsidRPr="004E0C14">
        <w:t>No enlaces las competencias específicas con más de 10 criterios de evaluación. Esto conllevará que introduzcas muchos instrumentos de evaluación y muchas sesiones para poder dar una respuesta evaluativa.</w:t>
      </w:r>
    </w:p>
  </w:footnote>
  <w:footnote w:id="7">
    <w:p w14:paraId="1184930B" w14:textId="2B722084" w:rsidR="003419DB" w:rsidRPr="00F05226" w:rsidRDefault="003419DB">
      <w:pPr>
        <w:pStyle w:val="Textonotapie"/>
      </w:pPr>
      <w:r>
        <w:rPr>
          <w:rStyle w:val="Refdenotaalpie"/>
        </w:rPr>
        <w:footnoteRef/>
      </w:r>
      <w:r>
        <w:t xml:space="preserve"> Lo que se lista son propuestas de aprendizajes ecosociales que en FUHEM consideramos básicos para facilitar rellenar el apartado, pero se pueden escoger otros. Para una propuesta más detallada de aprendizajes ecosociales se puede consultar González Reyes, L.; Gómez </w:t>
      </w:r>
      <w:proofErr w:type="spellStart"/>
      <w:r>
        <w:t>Chuliá</w:t>
      </w:r>
      <w:proofErr w:type="spellEnd"/>
      <w:r>
        <w:t xml:space="preserve">, C.; Morán Cuadrado, C. (2022): </w:t>
      </w:r>
      <w:r>
        <w:rPr>
          <w:i/>
          <w:iCs/>
        </w:rPr>
        <w:t>Educar con enfoque ecosocial. Análisis y orientaciones en el marco de la LOMLOE.</w:t>
      </w:r>
      <w:r>
        <w:t xml:space="preserve"> FUHEM.</w:t>
      </w:r>
      <w:r w:rsidR="00BF721C">
        <w:t xml:space="preserve"> Procura no escoger más de 3.</w:t>
      </w:r>
    </w:p>
  </w:footnote>
  <w:footnote w:id="8">
    <w:p w14:paraId="560AEFE0" w14:textId="68093625" w:rsidR="003419DB" w:rsidRPr="00F05226" w:rsidRDefault="003419DB" w:rsidP="00F05226">
      <w:pPr>
        <w:pStyle w:val="Cabeceraypie"/>
        <w:rPr>
          <w:sz w:val="20"/>
          <w:szCs w:val="20"/>
        </w:rPr>
      </w:pPr>
      <w:r w:rsidRPr="00F05226">
        <w:rPr>
          <w:rStyle w:val="Refdenotaalpie"/>
          <w:sz w:val="20"/>
          <w:szCs w:val="20"/>
        </w:rPr>
        <w:footnoteRef/>
      </w:r>
      <w:r w:rsidRPr="00F05226">
        <w:rPr>
          <w:sz w:val="20"/>
          <w:szCs w:val="20"/>
        </w:rPr>
        <w:t xml:space="preserve"> Para una propuesta </w:t>
      </w:r>
      <w:r>
        <w:rPr>
          <w:sz w:val="20"/>
          <w:szCs w:val="20"/>
        </w:rPr>
        <w:t>de criterios de evaluación acoplados a los aprendizajes</w:t>
      </w:r>
      <w:r w:rsidRPr="00F05226">
        <w:rPr>
          <w:sz w:val="20"/>
          <w:szCs w:val="20"/>
        </w:rPr>
        <w:t xml:space="preserve"> ecosociales se puede consultar González Reyes, L.; Gómez </w:t>
      </w:r>
      <w:proofErr w:type="spellStart"/>
      <w:r w:rsidRPr="00F05226">
        <w:rPr>
          <w:sz w:val="20"/>
          <w:szCs w:val="20"/>
        </w:rPr>
        <w:t>Chuliá</w:t>
      </w:r>
      <w:proofErr w:type="spellEnd"/>
      <w:r w:rsidRPr="00F05226">
        <w:rPr>
          <w:sz w:val="20"/>
          <w:szCs w:val="20"/>
        </w:rPr>
        <w:t xml:space="preserve">, C.; Morán Cuadrado, C. (2022): </w:t>
      </w:r>
      <w:r w:rsidRPr="00F05226">
        <w:rPr>
          <w:i/>
          <w:iCs/>
          <w:sz w:val="20"/>
          <w:szCs w:val="20"/>
        </w:rPr>
        <w:t>Educar con enfoque ecosocial. Análisis y orientaciones en el marco de la LOMLOE</w:t>
      </w:r>
      <w:r w:rsidRPr="00F05226">
        <w:rPr>
          <w:sz w:val="20"/>
          <w:szCs w:val="20"/>
        </w:rPr>
        <w:t>. FUHEM.</w:t>
      </w:r>
      <w:r w:rsidR="00BF721C">
        <w:rPr>
          <w:sz w:val="20"/>
          <w:szCs w:val="20"/>
        </w:rPr>
        <w:t xml:space="preserve"> Intenta no escoger más de 10.</w:t>
      </w:r>
    </w:p>
  </w:footnote>
  <w:footnote w:id="9">
    <w:p w14:paraId="071DB099" w14:textId="66AEC636" w:rsidR="003419DB" w:rsidRDefault="003419DB">
      <w:pPr>
        <w:pStyle w:val="Textonotapie"/>
      </w:pPr>
      <w:r>
        <w:rPr>
          <w:rStyle w:val="Refdenotaalpie"/>
        </w:rPr>
        <w:footnoteRef/>
      </w:r>
      <w:r>
        <w:t xml:space="preserve"> Deben ser adaptados de la normativa específica de la comunidad autónoma.</w:t>
      </w:r>
      <w:r w:rsidR="00BF721C">
        <w:t xml:space="preserve"> </w:t>
      </w:r>
      <w:r w:rsidR="00BF721C" w:rsidRPr="00BF721C">
        <w:t>Procura no escoger más de 12 saberes básicos.</w:t>
      </w:r>
    </w:p>
  </w:footnote>
  <w:footnote w:id="10">
    <w:p w14:paraId="164E8025" w14:textId="012A3849" w:rsidR="003419DB" w:rsidRPr="00D035B1" w:rsidRDefault="003419DB" w:rsidP="00D035B1">
      <w:pPr>
        <w:pStyle w:val="Cabeceraypie"/>
        <w:rPr>
          <w:sz w:val="20"/>
          <w:szCs w:val="20"/>
        </w:rPr>
      </w:pPr>
      <w:r w:rsidRPr="00F05226">
        <w:rPr>
          <w:rStyle w:val="Refdenotaalpie"/>
          <w:sz w:val="20"/>
          <w:szCs w:val="20"/>
        </w:rPr>
        <w:footnoteRef/>
      </w:r>
      <w:r w:rsidRPr="00F05226">
        <w:rPr>
          <w:sz w:val="20"/>
          <w:szCs w:val="20"/>
        </w:rPr>
        <w:t xml:space="preserve"> Para una propuesta </w:t>
      </w:r>
      <w:r>
        <w:rPr>
          <w:sz w:val="20"/>
          <w:szCs w:val="20"/>
        </w:rPr>
        <w:t>de saberes básicos acoplados a los aprendizajes</w:t>
      </w:r>
      <w:r w:rsidRPr="00F05226">
        <w:rPr>
          <w:sz w:val="20"/>
          <w:szCs w:val="20"/>
        </w:rPr>
        <w:t xml:space="preserve"> ecosociales se puede consultar González Reyes, L.; Gómez </w:t>
      </w:r>
      <w:proofErr w:type="spellStart"/>
      <w:r w:rsidRPr="00F05226">
        <w:rPr>
          <w:sz w:val="20"/>
          <w:szCs w:val="20"/>
        </w:rPr>
        <w:t>Chuliá</w:t>
      </w:r>
      <w:proofErr w:type="spellEnd"/>
      <w:r w:rsidRPr="00F05226">
        <w:rPr>
          <w:sz w:val="20"/>
          <w:szCs w:val="20"/>
        </w:rPr>
        <w:t>, C.; Morán Cuadrado, C. (202</w:t>
      </w:r>
      <w:r>
        <w:rPr>
          <w:sz w:val="20"/>
          <w:szCs w:val="20"/>
        </w:rPr>
        <w:t>3</w:t>
      </w:r>
      <w:r w:rsidRPr="00F05226">
        <w:rPr>
          <w:sz w:val="20"/>
          <w:szCs w:val="20"/>
        </w:rPr>
        <w:t xml:space="preserve">): </w:t>
      </w:r>
      <w:r>
        <w:rPr>
          <w:i/>
          <w:iCs/>
          <w:sz w:val="20"/>
          <w:szCs w:val="20"/>
        </w:rPr>
        <w:t>Saberes básicos ecosociales</w:t>
      </w:r>
      <w:r w:rsidRPr="00F05226">
        <w:rPr>
          <w:sz w:val="20"/>
          <w:szCs w:val="20"/>
        </w:rPr>
        <w:t>. FUHEM.</w:t>
      </w:r>
      <w:r w:rsidR="00BF721C">
        <w:rPr>
          <w:sz w:val="20"/>
          <w:szCs w:val="20"/>
        </w:rPr>
        <w:t xml:space="preserve"> Intenta no escoger más de 12.</w:t>
      </w:r>
    </w:p>
  </w:footnote>
  <w:footnote w:id="11">
    <w:p w14:paraId="3A26783A" w14:textId="7B6D6230" w:rsidR="006C76C7" w:rsidRDefault="006C76C7">
      <w:pPr>
        <w:pStyle w:val="Textonotapie"/>
      </w:pPr>
      <w:r>
        <w:rPr>
          <w:rStyle w:val="Refdenotaalpie"/>
        </w:rPr>
        <w:footnoteRef/>
      </w:r>
      <w:r>
        <w:t xml:space="preserve"> </w:t>
      </w:r>
      <w:r w:rsidRPr="00F05226">
        <w:t xml:space="preserve">Para una </w:t>
      </w:r>
      <w:r>
        <w:t>explicación, justificación y concreción de estas estrategias</w:t>
      </w:r>
      <w:r w:rsidRPr="00F05226">
        <w:t xml:space="preserve"> se puede consultar González Reyes, L.; Gómez </w:t>
      </w:r>
      <w:proofErr w:type="spellStart"/>
      <w:r w:rsidRPr="00F05226">
        <w:t>Chuliá</w:t>
      </w:r>
      <w:proofErr w:type="spellEnd"/>
      <w:r w:rsidRPr="00F05226">
        <w:t xml:space="preserve">, C.; Morán Cuadrado, C. (2022): </w:t>
      </w:r>
      <w:r w:rsidRPr="00F05226">
        <w:rPr>
          <w:i/>
          <w:iCs/>
        </w:rPr>
        <w:t>Educar con enfoque ecosocial. Análisis y orientaciones en el marco de la LOMLOE</w:t>
      </w:r>
      <w:r w:rsidRPr="00F05226">
        <w:t>. FUHEM.</w:t>
      </w:r>
    </w:p>
  </w:footnote>
  <w:footnote w:id="12">
    <w:p w14:paraId="1AB4A4D5" w14:textId="6D4355A1" w:rsidR="004C2A4E" w:rsidRDefault="004C2A4E" w:rsidP="004C2A4E">
      <w:pPr>
        <w:pStyle w:val="Textonotapie"/>
        <w:jc w:val="both"/>
      </w:pPr>
      <w:r>
        <w:rPr>
          <w:rStyle w:val="Refdenotaalpie"/>
        </w:rPr>
        <w:footnoteRef/>
      </w:r>
      <w:r>
        <w:t xml:space="preserve"> Una técnica es una secuencia de tareas educativas que permiten alcanzar un aprendizaje. Su duración puede ser variable, no necesariamente abarcar una sesión. L</w:t>
      </w:r>
      <w:r w:rsidRPr="002A1601">
        <w:t xml:space="preserve">a secuenciación </w:t>
      </w:r>
      <w:r>
        <w:t>de técnicas debe tener</w:t>
      </w:r>
      <w:r w:rsidRPr="002A1601">
        <w:t xml:space="preserve"> una estructura competencial (no estricta pero sí apreciable) como, por ejemplo</w:t>
      </w:r>
      <w:r>
        <w:t>, empezar</w:t>
      </w:r>
      <w:r w:rsidRPr="002A1601">
        <w:t xml:space="preserve"> con una sesión donde se propone/presenta la problemática (experimentación-reflexión), después varias sesiones de conceptualización donde lo curricular tiene mayor peso, y finaliza</w:t>
      </w:r>
      <w:r>
        <w:t>r</w:t>
      </w:r>
      <w:r w:rsidRPr="002A1601">
        <w:t xml:space="preserve"> con un producto final claramente competencial y que responde a la problemática abierta al principio.</w:t>
      </w:r>
      <w:r>
        <w:t xml:space="preserve"> En esta columna debe aparece el título de la técnica, las sesiones que requiere y la tipología (usando el cuadro “Técnicas” superior).</w:t>
      </w:r>
    </w:p>
  </w:footnote>
  <w:footnote w:id="13">
    <w:p w14:paraId="0417FDB2" w14:textId="77777777" w:rsidR="00D008FB" w:rsidRDefault="00D008FB" w:rsidP="00F045C6">
      <w:pPr>
        <w:pStyle w:val="Textonotapie"/>
        <w:jc w:val="both"/>
      </w:pPr>
      <w:r>
        <w:rPr>
          <w:rStyle w:val="Refdenotaalpie"/>
        </w:rPr>
        <w:footnoteRef/>
      </w:r>
      <w:r>
        <w:t xml:space="preserve"> Usa verbos en tercera persona para describir las tareas de las que se compone la técnica. No hace falta describir en detalle todo lo que se va a realizar, pero sí una descripción suficiente que permita a otra persona entender la secuencia formativa.</w:t>
      </w:r>
    </w:p>
  </w:footnote>
  <w:footnote w:id="14">
    <w:p w14:paraId="36439403" w14:textId="2A176AF4" w:rsidR="00F045C6" w:rsidRDefault="00F045C6" w:rsidP="00F045C6">
      <w:pPr>
        <w:pStyle w:val="Textonotapie"/>
        <w:jc w:val="both"/>
      </w:pPr>
      <w:r>
        <w:rPr>
          <w:rStyle w:val="Refdenotaalpie"/>
        </w:rPr>
        <w:footnoteRef/>
      </w:r>
      <w:r>
        <w:t xml:space="preserve"> </w:t>
      </w:r>
      <w:r w:rsidR="0005002E">
        <w:t>Se puede incluir la herramienta de evaluación que se va a utilizar para mayor detalle.</w:t>
      </w:r>
    </w:p>
  </w:footnote>
  <w:footnote w:id="15">
    <w:p w14:paraId="4FB25011" w14:textId="5FFE2203" w:rsidR="00632877" w:rsidRDefault="00632877" w:rsidP="00F045C6">
      <w:pPr>
        <w:pStyle w:val="Textonotapie"/>
        <w:jc w:val="both"/>
      </w:pPr>
      <w:r>
        <w:rPr>
          <w:rStyle w:val="Refdenotaalpie"/>
        </w:rPr>
        <w:footnoteRef/>
      </w:r>
      <w:r>
        <w:t xml:space="preserve"> </w:t>
      </w:r>
      <w:r w:rsidR="0005002E">
        <w:t>La primera técnica tiene que ser una actividad detonante que presente el tema que se va a trabajar al alumnado, le motive, recoja sus conocimientos previos y los active.</w:t>
      </w:r>
    </w:p>
  </w:footnote>
  <w:footnote w:id="16">
    <w:p w14:paraId="18A37530" w14:textId="50EB1871" w:rsidR="00632877" w:rsidRPr="002A1601" w:rsidRDefault="00632877" w:rsidP="00632877">
      <w:pPr>
        <w:pStyle w:val="Cabeceraypie"/>
        <w:rPr>
          <w:sz w:val="20"/>
          <w:szCs w:val="20"/>
        </w:rPr>
      </w:pPr>
      <w:r w:rsidRPr="002A1601">
        <w:rPr>
          <w:rStyle w:val="Refdenotaalpie"/>
          <w:sz w:val="20"/>
          <w:szCs w:val="20"/>
        </w:rPr>
        <w:footnoteRef/>
      </w:r>
      <w:r w:rsidR="002A1601" w:rsidRPr="002A1601">
        <w:rPr>
          <w:sz w:val="20"/>
          <w:szCs w:val="20"/>
        </w:rPr>
        <w:t xml:space="preserve"> </w:t>
      </w:r>
      <w:r w:rsidR="002A1601">
        <w:rPr>
          <w:sz w:val="20"/>
          <w:szCs w:val="20"/>
        </w:rPr>
        <w:t xml:space="preserve">En ella se desarrollará el </w:t>
      </w:r>
      <w:r w:rsidR="002A1601" w:rsidRPr="002A1601">
        <w:rPr>
          <w:sz w:val="20"/>
          <w:szCs w:val="20"/>
        </w:rPr>
        <w:t>producto final</w:t>
      </w:r>
      <w:r w:rsidR="002A1601">
        <w:rPr>
          <w:sz w:val="20"/>
          <w:szCs w:val="20"/>
        </w:rPr>
        <w:t xml:space="preserve"> que de cierre a la SA. Este debe</w:t>
      </w:r>
      <w:r w:rsidR="002A1601" w:rsidRPr="002A1601">
        <w:rPr>
          <w:sz w:val="20"/>
          <w:szCs w:val="20"/>
        </w:rPr>
        <w:t xml:space="preserve"> responde</w:t>
      </w:r>
      <w:r w:rsidR="002A1601">
        <w:rPr>
          <w:sz w:val="20"/>
          <w:szCs w:val="20"/>
        </w:rPr>
        <w:t>r</w:t>
      </w:r>
      <w:r w:rsidR="002A1601" w:rsidRPr="002A1601">
        <w:rPr>
          <w:sz w:val="20"/>
          <w:szCs w:val="20"/>
        </w:rPr>
        <w:t xml:space="preserve"> al reto propuesto y </w:t>
      </w:r>
      <w:r w:rsidR="002A1601">
        <w:rPr>
          <w:sz w:val="20"/>
          <w:szCs w:val="20"/>
        </w:rPr>
        <w:t>tener</w:t>
      </w:r>
      <w:r w:rsidR="002A1601" w:rsidRPr="002A1601">
        <w:rPr>
          <w:sz w:val="20"/>
          <w:szCs w:val="20"/>
        </w:rPr>
        <w:t xml:space="preserve"> un carácter claramente competencial. Además, </w:t>
      </w:r>
      <w:r w:rsidR="002A1601">
        <w:rPr>
          <w:sz w:val="20"/>
          <w:szCs w:val="20"/>
        </w:rPr>
        <w:t xml:space="preserve">debe ser una </w:t>
      </w:r>
      <w:r w:rsidR="002A1601" w:rsidRPr="002A1601">
        <w:rPr>
          <w:sz w:val="20"/>
          <w:szCs w:val="20"/>
        </w:rPr>
        <w:t xml:space="preserve">actividad concreta, no es lo que se pretende </w:t>
      </w:r>
      <w:r w:rsidR="002A1601">
        <w:rPr>
          <w:sz w:val="20"/>
          <w:szCs w:val="20"/>
        </w:rPr>
        <w:t>que aprenda el</w:t>
      </w:r>
      <w:r w:rsidR="002A1601" w:rsidRPr="002A1601">
        <w:rPr>
          <w:sz w:val="20"/>
          <w:szCs w:val="20"/>
        </w:rPr>
        <w:t xml:space="preserve"> alumnad</w:t>
      </w:r>
      <w:r w:rsidR="002A1601">
        <w:rPr>
          <w:sz w:val="20"/>
          <w:szCs w:val="20"/>
        </w:rPr>
        <w:t>o</w:t>
      </w:r>
      <w:r w:rsidR="002A1601" w:rsidRPr="002A1601">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E171B"/>
    <w:multiLevelType w:val="multilevel"/>
    <w:tmpl w:val="38126C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7B1B0437"/>
    <w:multiLevelType w:val="multilevel"/>
    <w:tmpl w:val="E1F29C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19631654">
    <w:abstractNumId w:val="0"/>
  </w:num>
  <w:num w:numId="2" w16cid:durableId="1647737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3D7"/>
    <w:rsid w:val="00021E69"/>
    <w:rsid w:val="0005002E"/>
    <w:rsid w:val="00051BF1"/>
    <w:rsid w:val="00256175"/>
    <w:rsid w:val="002829A5"/>
    <w:rsid w:val="002A1601"/>
    <w:rsid w:val="002E3D48"/>
    <w:rsid w:val="002F3026"/>
    <w:rsid w:val="003419DB"/>
    <w:rsid w:val="00397529"/>
    <w:rsid w:val="00397F35"/>
    <w:rsid w:val="003B53D7"/>
    <w:rsid w:val="003C2BFB"/>
    <w:rsid w:val="003D0D21"/>
    <w:rsid w:val="0048768B"/>
    <w:rsid w:val="004C2A4E"/>
    <w:rsid w:val="004E0C14"/>
    <w:rsid w:val="005A55FA"/>
    <w:rsid w:val="005A6A94"/>
    <w:rsid w:val="006157AF"/>
    <w:rsid w:val="00632877"/>
    <w:rsid w:val="00661982"/>
    <w:rsid w:val="006A4433"/>
    <w:rsid w:val="006C76C7"/>
    <w:rsid w:val="006F463C"/>
    <w:rsid w:val="00744341"/>
    <w:rsid w:val="00752337"/>
    <w:rsid w:val="008A77AE"/>
    <w:rsid w:val="009059F8"/>
    <w:rsid w:val="00971CDC"/>
    <w:rsid w:val="00A50E64"/>
    <w:rsid w:val="00AB32F5"/>
    <w:rsid w:val="00AD4527"/>
    <w:rsid w:val="00AF713B"/>
    <w:rsid w:val="00BE1C0D"/>
    <w:rsid w:val="00BF721C"/>
    <w:rsid w:val="00C21DA6"/>
    <w:rsid w:val="00CB7B7B"/>
    <w:rsid w:val="00CE5749"/>
    <w:rsid w:val="00D008FB"/>
    <w:rsid w:val="00D035B1"/>
    <w:rsid w:val="00D72DDA"/>
    <w:rsid w:val="00D805BF"/>
    <w:rsid w:val="00DE15A3"/>
    <w:rsid w:val="00E15B59"/>
    <w:rsid w:val="00F045C6"/>
    <w:rsid w:val="00F05226"/>
    <w:rsid w:val="00F46A48"/>
    <w:rsid w:val="00FA78CA"/>
    <w:rsid w:val="00FB28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2C9B"/>
  <w15:docId w15:val="{294C16D8-3A36-46EF-8328-2087959F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heme="minorHAnsi" w:eastAsiaTheme="minorHAnsi" w:hAnsiTheme="minorHAnsi" w:cstheme="minorBidi"/>
      <w:sz w:val="24"/>
      <w:lang w:eastAsia="en-US" w:bidi="ar-SA"/>
    </w:rPr>
  </w:style>
  <w:style w:type="paragraph" w:styleId="Ttulo1">
    <w:name w:val="heading 1"/>
    <w:basedOn w:val="LO-normal"/>
    <w:next w:val="Normal"/>
    <w:uiPriority w:val="9"/>
    <w:qFormat/>
    <w:pPr>
      <w:keepNext/>
      <w:keepLines/>
      <w:spacing w:before="480" w:after="120"/>
      <w:outlineLvl w:val="0"/>
    </w:pPr>
    <w:rPr>
      <w:b/>
      <w:sz w:val="48"/>
      <w:szCs w:val="48"/>
    </w:rPr>
  </w:style>
  <w:style w:type="paragraph" w:styleId="Ttulo2">
    <w:name w:val="heading 2"/>
    <w:basedOn w:val="LO-normal"/>
    <w:next w:val="Normal"/>
    <w:uiPriority w:val="9"/>
    <w:semiHidden/>
    <w:unhideWhenUsed/>
    <w:qFormat/>
    <w:pPr>
      <w:keepNext/>
      <w:keepLines/>
      <w:spacing w:before="360" w:after="80"/>
      <w:outlineLvl w:val="1"/>
    </w:pPr>
    <w:rPr>
      <w:b/>
      <w:sz w:val="36"/>
      <w:szCs w:val="36"/>
    </w:rPr>
  </w:style>
  <w:style w:type="paragraph" w:styleId="Ttulo3">
    <w:name w:val="heading 3"/>
    <w:basedOn w:val="LO-normal"/>
    <w:next w:val="Normal"/>
    <w:uiPriority w:val="9"/>
    <w:semiHidden/>
    <w:unhideWhenUsed/>
    <w:qFormat/>
    <w:pPr>
      <w:keepNext/>
      <w:keepLines/>
      <w:spacing w:before="280" w:after="80"/>
      <w:outlineLvl w:val="2"/>
    </w:pPr>
    <w:rPr>
      <w:b/>
      <w:sz w:val="28"/>
      <w:szCs w:val="28"/>
    </w:rPr>
  </w:style>
  <w:style w:type="paragraph" w:styleId="Ttulo4">
    <w:name w:val="heading 4"/>
    <w:basedOn w:val="LO-normal"/>
    <w:next w:val="Normal"/>
    <w:uiPriority w:val="9"/>
    <w:semiHidden/>
    <w:unhideWhenUsed/>
    <w:qFormat/>
    <w:pPr>
      <w:keepNext/>
      <w:keepLines/>
      <w:spacing w:before="240" w:after="40"/>
      <w:outlineLvl w:val="3"/>
    </w:pPr>
    <w:rPr>
      <w:b/>
    </w:rPr>
  </w:style>
  <w:style w:type="paragraph" w:styleId="Ttulo5">
    <w:name w:val="heading 5"/>
    <w:basedOn w:val="LO-normal"/>
    <w:next w:val="Normal"/>
    <w:uiPriority w:val="9"/>
    <w:semiHidden/>
    <w:unhideWhenUsed/>
    <w:qFormat/>
    <w:pPr>
      <w:keepNext/>
      <w:keepLines/>
      <w:spacing w:before="220" w:after="40"/>
      <w:outlineLvl w:val="4"/>
    </w:pPr>
    <w:rPr>
      <w:b/>
      <w:sz w:val="22"/>
      <w:szCs w:val="22"/>
    </w:rPr>
  </w:style>
  <w:style w:type="paragraph" w:styleId="Ttulo6">
    <w:name w:val="heading 6"/>
    <w:basedOn w:val="LO-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B10F7E"/>
    <w:rPr>
      <w:color w:val="0563C1" w:themeColor="hyperlink"/>
      <w:u w:val="single"/>
    </w:rPr>
  </w:style>
  <w:style w:type="character" w:styleId="Mencinsinresolver">
    <w:name w:val="Unresolved Mention"/>
    <w:basedOn w:val="Fuentedeprrafopredeter"/>
    <w:uiPriority w:val="99"/>
    <w:semiHidden/>
    <w:unhideWhenUsed/>
    <w:qFormat/>
    <w:rsid w:val="00B10F7E"/>
    <w:rPr>
      <w:color w:val="605E5C"/>
      <w:shd w:val="clear" w:color="auto" w:fill="E1DFDD"/>
    </w:rPr>
  </w:style>
  <w:style w:type="character" w:styleId="Refdecomentario">
    <w:name w:val="annotation reference"/>
    <w:basedOn w:val="Fuentedeprrafopredeter"/>
    <w:uiPriority w:val="99"/>
    <w:semiHidden/>
    <w:unhideWhenUsed/>
    <w:qFormat/>
    <w:rsid w:val="00E55FE6"/>
    <w:rPr>
      <w:sz w:val="16"/>
      <w:szCs w:val="16"/>
    </w:rPr>
  </w:style>
  <w:style w:type="character" w:customStyle="1" w:styleId="TextocomentarioCar">
    <w:name w:val="Texto comentario Car"/>
    <w:basedOn w:val="Fuentedeprrafopredeter"/>
    <w:link w:val="Textocomentario"/>
    <w:uiPriority w:val="99"/>
    <w:qFormat/>
    <w:rsid w:val="00E55FE6"/>
    <w:rPr>
      <w:sz w:val="20"/>
      <w:szCs w:val="20"/>
    </w:rPr>
  </w:style>
  <w:style w:type="character" w:customStyle="1" w:styleId="AsuntodelcomentarioCar">
    <w:name w:val="Asunto del comentario Car"/>
    <w:basedOn w:val="TextocomentarioCar"/>
    <w:link w:val="Asuntodelcomentario"/>
    <w:uiPriority w:val="99"/>
    <w:semiHidden/>
    <w:qFormat/>
    <w:rsid w:val="00E55FE6"/>
    <w:rPr>
      <w:b/>
      <w:bCs/>
      <w:sz w:val="20"/>
      <w:szCs w:val="20"/>
    </w:rPr>
  </w:style>
  <w:style w:type="character" w:customStyle="1" w:styleId="ListLabel1">
    <w:name w:val="ListLabel 1"/>
    <w:qFormat/>
    <w:rPr>
      <w:rFonts w:eastAsia="Noto Sans Symbols" w:cs="Noto Sans Symbols"/>
      <w:b/>
      <w:sz w:val="20"/>
      <w:szCs w:val="20"/>
    </w:rPr>
  </w:style>
  <w:style w:type="character" w:customStyle="1" w:styleId="ListLabel2">
    <w:name w:val="ListLabel 2"/>
    <w:qFormat/>
    <w:rPr>
      <w:rFonts w:eastAsia="Courier New" w:cs="Courier New"/>
      <w:sz w:val="20"/>
      <w:szCs w:val="20"/>
    </w:rPr>
  </w:style>
  <w:style w:type="character" w:customStyle="1" w:styleId="ListLabel3">
    <w:name w:val="ListLabel 3"/>
    <w:qFormat/>
    <w:rPr>
      <w:rFonts w:eastAsia="Noto Sans Symbols" w:cs="Noto Sans Symbols"/>
      <w:sz w:val="20"/>
      <w:szCs w:val="20"/>
    </w:rPr>
  </w:style>
  <w:style w:type="character" w:customStyle="1" w:styleId="ListLabel4">
    <w:name w:val="ListLabel 4"/>
    <w:qFormat/>
    <w:rPr>
      <w:rFonts w:eastAsia="Noto Sans Symbols" w:cs="Noto Sans Symbols"/>
      <w:sz w:val="20"/>
      <w:szCs w:val="20"/>
    </w:rPr>
  </w:style>
  <w:style w:type="character" w:customStyle="1" w:styleId="ListLabel5">
    <w:name w:val="ListLabel 5"/>
    <w:qFormat/>
    <w:rPr>
      <w:rFonts w:eastAsia="Noto Sans Symbols" w:cs="Noto Sans Symbols"/>
      <w:sz w:val="20"/>
      <w:szCs w:val="20"/>
    </w:rPr>
  </w:style>
  <w:style w:type="character" w:customStyle="1" w:styleId="ListLabel6">
    <w:name w:val="ListLabel 6"/>
    <w:qFormat/>
    <w:rPr>
      <w:rFonts w:eastAsia="Noto Sans Symbols" w:cs="Noto Sans Symbols"/>
      <w:sz w:val="20"/>
      <w:szCs w:val="20"/>
    </w:rPr>
  </w:style>
  <w:style w:type="character" w:customStyle="1" w:styleId="ListLabel7">
    <w:name w:val="ListLabel 7"/>
    <w:qFormat/>
    <w:rPr>
      <w:rFonts w:eastAsia="Noto Sans Symbols" w:cs="Noto Sans Symbols"/>
      <w:sz w:val="20"/>
      <w:szCs w:val="20"/>
    </w:rPr>
  </w:style>
  <w:style w:type="character" w:customStyle="1" w:styleId="ListLabel8">
    <w:name w:val="ListLabel 8"/>
    <w:qFormat/>
    <w:rPr>
      <w:rFonts w:eastAsia="Noto Sans Symbols" w:cs="Noto Sans Symbols"/>
      <w:sz w:val="20"/>
      <w:szCs w:val="20"/>
    </w:rPr>
  </w:style>
  <w:style w:type="character" w:customStyle="1" w:styleId="ListLabel9">
    <w:name w:val="ListLabel 9"/>
    <w:qFormat/>
    <w:rPr>
      <w:rFonts w:eastAsia="Noto Sans Symbols" w:cs="Noto Sans Symbols"/>
      <w:sz w:val="20"/>
      <w:szCs w:val="20"/>
    </w:rPr>
  </w:style>
  <w:style w:type="character" w:customStyle="1" w:styleId="Vietas">
    <w:name w:val="Viñetas"/>
    <w:qFormat/>
    <w:rPr>
      <w:rFonts w:ascii="OpenSymbol" w:eastAsia="OpenSymbol" w:hAnsi="OpenSymbol" w:cs="OpenSymbol"/>
    </w:rPr>
  </w:style>
  <w:style w:type="paragraph" w:styleId="Ttulo">
    <w:name w:val="Title"/>
    <w:basedOn w:val="LO-normal"/>
    <w:next w:val="Textoindependiente"/>
    <w:uiPriority w:val="10"/>
    <w:qFormat/>
    <w:pPr>
      <w:keepNext/>
      <w:spacing w:before="240" w:after="120"/>
    </w:pPr>
    <w:rPr>
      <w:rFonts w:ascii="Verdana" w:eastAsia="Microsoft YaHei" w:hAnsi="Verdana" w:cs="Lucida Sans"/>
      <w:szCs w:val="28"/>
    </w:rPr>
  </w:style>
  <w:style w:type="paragraph" w:styleId="Textoindependiente">
    <w:name w:val="Body Text"/>
    <w:basedOn w:val="LO-normal"/>
    <w:pPr>
      <w:spacing w:after="140" w:line="276" w:lineRule="auto"/>
    </w:pPr>
  </w:style>
  <w:style w:type="paragraph" w:styleId="Lista">
    <w:name w:val="List"/>
    <w:basedOn w:val="Textoindependiente"/>
    <w:rPr>
      <w:rFonts w:ascii="Verdana" w:hAnsi="Verdana" w:cs="Lucida Sans"/>
    </w:rPr>
  </w:style>
  <w:style w:type="paragraph" w:styleId="Descripcin">
    <w:name w:val="caption"/>
    <w:basedOn w:val="LO-normal"/>
    <w:qFormat/>
    <w:pPr>
      <w:suppressLineNumbers/>
      <w:spacing w:before="120" w:after="120"/>
    </w:pPr>
    <w:rPr>
      <w:rFonts w:ascii="Verdana" w:hAnsi="Verdana" w:cs="Lucida Sans"/>
      <w:i/>
      <w:iCs/>
    </w:rPr>
  </w:style>
  <w:style w:type="paragraph" w:customStyle="1" w:styleId="ndice">
    <w:name w:val="Índice"/>
    <w:basedOn w:val="LO-normal"/>
    <w:qFormat/>
    <w:pPr>
      <w:suppressLineNumbers/>
    </w:pPr>
    <w:rPr>
      <w:rFonts w:ascii="Verdana" w:hAnsi="Verdana" w:cs="Lucida Sans"/>
    </w:rPr>
  </w:style>
  <w:style w:type="paragraph" w:customStyle="1" w:styleId="LO-normal">
    <w:name w:val="LO-normal"/>
    <w:qFormat/>
    <w:rPr>
      <w:sz w:val="24"/>
    </w:rPr>
  </w:style>
  <w:style w:type="paragraph" w:styleId="NormalWeb">
    <w:name w:val="Normal (Web)"/>
    <w:basedOn w:val="LO-normal"/>
    <w:uiPriority w:val="99"/>
    <w:semiHidden/>
    <w:unhideWhenUsed/>
    <w:qFormat/>
    <w:rsid w:val="009F0C25"/>
    <w:pPr>
      <w:spacing w:beforeAutospacing="1" w:afterAutospacing="1"/>
    </w:pPr>
    <w:rPr>
      <w:rFonts w:ascii="Times New Roman" w:eastAsia="Times New Roman" w:hAnsi="Times New Roman" w:cs="Times New Roman"/>
      <w:lang w:eastAsia="es-ES_tradnl"/>
    </w:rPr>
  </w:style>
  <w:style w:type="paragraph" w:styleId="Prrafodelista">
    <w:name w:val="List Paragraph"/>
    <w:basedOn w:val="LO-normal"/>
    <w:uiPriority w:val="34"/>
    <w:qFormat/>
    <w:rsid w:val="00954080"/>
    <w:pPr>
      <w:ind w:left="720"/>
      <w:contextualSpacing/>
    </w:pPr>
  </w:style>
  <w:style w:type="paragraph" w:styleId="Textocomentario">
    <w:name w:val="annotation text"/>
    <w:basedOn w:val="LO-normal"/>
    <w:link w:val="TextocomentarioCar"/>
    <w:uiPriority w:val="99"/>
    <w:unhideWhenUsed/>
    <w:qFormat/>
    <w:rsid w:val="00E55FE6"/>
    <w:rPr>
      <w:sz w:val="20"/>
      <w:szCs w:val="20"/>
    </w:rPr>
  </w:style>
  <w:style w:type="paragraph" w:styleId="Asuntodelcomentario">
    <w:name w:val="annotation subject"/>
    <w:basedOn w:val="Textocomentario"/>
    <w:link w:val="AsuntodelcomentarioCar"/>
    <w:uiPriority w:val="99"/>
    <w:semiHidden/>
    <w:unhideWhenUsed/>
    <w:qFormat/>
    <w:rsid w:val="00E55FE6"/>
    <w:rPr>
      <w:b/>
      <w:bCs/>
    </w:rPr>
  </w:style>
  <w:style w:type="paragraph" w:customStyle="1" w:styleId="Cabeceraypie">
    <w:name w:val="Cabecera y pie"/>
    <w:basedOn w:val="LO-normal"/>
    <w:qFormat/>
    <w:pPr>
      <w:suppressLineNumbers/>
      <w:tabs>
        <w:tab w:val="center" w:pos="4252"/>
        <w:tab w:val="right" w:pos="8504"/>
      </w:tabs>
    </w:pPr>
  </w:style>
  <w:style w:type="paragraph" w:styleId="Encabezado">
    <w:name w:val="header"/>
    <w:basedOn w:val="Cabeceraypie"/>
  </w:style>
  <w:style w:type="paragraph" w:styleId="Subttulo">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Piedepgina">
    <w:name w:val="footer"/>
    <w:basedOn w:val="Normal"/>
    <w:link w:val="PiedepginaCar"/>
    <w:uiPriority w:val="99"/>
    <w:unhideWhenUsed/>
    <w:rsid w:val="0048768B"/>
    <w:pPr>
      <w:tabs>
        <w:tab w:val="center" w:pos="4252"/>
        <w:tab w:val="right" w:pos="8504"/>
      </w:tabs>
    </w:pPr>
  </w:style>
  <w:style w:type="character" w:customStyle="1" w:styleId="PiedepginaCar">
    <w:name w:val="Pie de página Car"/>
    <w:basedOn w:val="Fuentedeprrafopredeter"/>
    <w:link w:val="Piedepgina"/>
    <w:uiPriority w:val="99"/>
    <w:rsid w:val="0048768B"/>
    <w:rPr>
      <w:rFonts w:asciiTheme="minorHAnsi" w:eastAsiaTheme="minorHAnsi" w:hAnsiTheme="minorHAnsi" w:cstheme="minorBidi"/>
      <w:sz w:val="24"/>
      <w:lang w:eastAsia="en-US" w:bidi="ar-SA"/>
    </w:rPr>
  </w:style>
  <w:style w:type="paragraph" w:styleId="Textonotapie">
    <w:name w:val="footnote text"/>
    <w:basedOn w:val="Normal"/>
    <w:link w:val="TextonotapieCar"/>
    <w:uiPriority w:val="99"/>
    <w:semiHidden/>
    <w:unhideWhenUsed/>
    <w:rsid w:val="00F05226"/>
    <w:rPr>
      <w:sz w:val="20"/>
      <w:szCs w:val="20"/>
    </w:rPr>
  </w:style>
  <w:style w:type="character" w:customStyle="1" w:styleId="TextonotapieCar">
    <w:name w:val="Texto nota pie Car"/>
    <w:basedOn w:val="Fuentedeprrafopredeter"/>
    <w:link w:val="Textonotapie"/>
    <w:uiPriority w:val="99"/>
    <w:semiHidden/>
    <w:rsid w:val="00F05226"/>
    <w:rPr>
      <w:rFonts w:asciiTheme="minorHAnsi" w:eastAsiaTheme="minorHAnsi" w:hAnsiTheme="minorHAnsi" w:cstheme="minorBidi"/>
      <w:szCs w:val="20"/>
      <w:lang w:eastAsia="en-US" w:bidi="ar-SA"/>
    </w:rPr>
  </w:style>
  <w:style w:type="character" w:styleId="Refdenotaalpie">
    <w:name w:val="footnote reference"/>
    <w:basedOn w:val="Fuentedeprrafopredeter"/>
    <w:uiPriority w:val="99"/>
    <w:semiHidden/>
    <w:unhideWhenUsed/>
    <w:rsid w:val="00F052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LW4r6p61K4WdbqbtaE6wgOismxQ==">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914</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Castillo Martínez</dc:creator>
  <dc:description/>
  <cp:lastModifiedBy>CARLOS GOMEZ</cp:lastModifiedBy>
  <cp:revision>2</cp:revision>
  <dcterms:created xsi:type="dcterms:W3CDTF">2024-02-21T07:54:00Z</dcterms:created>
  <dcterms:modified xsi:type="dcterms:W3CDTF">2024-02-21T07:54:00Z</dcterms:modified>
  <dc:language>es-ES</dc:language>
</cp:coreProperties>
</file>